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E3339" w:rsidRDefault="00B60805" w:rsidP="004628FE">
      <w:pPr>
        <w:pStyle w:val="Heading1"/>
        <w:rPr>
          <w:rFonts w:asciiTheme="majorBidi" w:hAnsiTheme="majorBidi" w:cstheme="majorBidi"/>
        </w:rPr>
      </w:pPr>
      <w:bookmarkStart w:id="0" w:name="_gjdgxs" w:colFirst="0" w:colLast="0"/>
      <w:bookmarkEnd w:id="0"/>
      <w:r w:rsidRPr="003E6F9B">
        <w:rPr>
          <w:rFonts w:asciiTheme="majorBidi" w:hAnsiTheme="majorBidi" w:cstheme="majorBidi"/>
        </w:rPr>
        <w:t>Special Education Students</w:t>
      </w:r>
      <w:r w:rsidR="004628FE">
        <w:rPr>
          <w:rFonts w:asciiTheme="majorBidi" w:hAnsiTheme="majorBidi" w:cstheme="majorBidi"/>
        </w:rPr>
        <w:t xml:space="preserve"> </w:t>
      </w:r>
      <w:r w:rsidRPr="003E6F9B">
        <w:rPr>
          <w:rFonts w:asciiTheme="majorBidi" w:hAnsiTheme="majorBidi" w:cstheme="majorBidi"/>
        </w:rPr>
        <w:t>After COVID</w:t>
      </w:r>
      <w:r w:rsidR="00DC2FC5">
        <w:rPr>
          <w:rFonts w:asciiTheme="majorBidi" w:hAnsiTheme="majorBidi" w:cstheme="majorBidi"/>
        </w:rPr>
        <w:t>-</w:t>
      </w:r>
      <w:r w:rsidRPr="003E6F9B">
        <w:rPr>
          <w:rFonts w:asciiTheme="majorBidi" w:hAnsiTheme="majorBidi" w:cstheme="majorBidi"/>
        </w:rPr>
        <w:t>19</w:t>
      </w:r>
      <w:r w:rsidR="00DC2FC5">
        <w:rPr>
          <w:rFonts w:asciiTheme="majorBidi" w:hAnsiTheme="majorBidi" w:cstheme="majorBidi"/>
        </w:rPr>
        <w:t xml:space="preserve"> </w:t>
      </w:r>
      <w:r w:rsidRPr="003E6F9B">
        <w:rPr>
          <w:rFonts w:asciiTheme="majorBidi" w:hAnsiTheme="majorBidi" w:cstheme="majorBidi"/>
        </w:rPr>
        <w:t xml:space="preserve">Key Considerations </w:t>
      </w:r>
    </w:p>
    <w:p w:rsidR="003E6F9B" w:rsidRPr="00582B8A" w:rsidRDefault="00CA1BE7" w:rsidP="00582B8A">
      <w:pPr>
        <w:pStyle w:val="Heading2"/>
      </w:pPr>
      <w:r w:rsidRPr="009F31DC">
        <w:t>POTENTIAL TOPIC:</w:t>
      </w:r>
      <w:r w:rsidR="00ED58EE">
        <w:t xml:space="preserve"> </w:t>
      </w:r>
      <w:r w:rsidRPr="009F31DC">
        <w:t>ASSESSMENT</w:t>
      </w:r>
    </w:p>
    <w:tbl>
      <w:tblPr>
        <w:tblStyle w:val="TableGrid"/>
        <w:tblW w:w="12955" w:type="dxa"/>
        <w:tblLook w:val="04A0" w:firstRow="1" w:lastRow="0" w:firstColumn="1" w:lastColumn="0" w:noHBand="0" w:noVBand="1"/>
      </w:tblPr>
      <w:tblGrid>
        <w:gridCol w:w="4225"/>
        <w:gridCol w:w="6930"/>
        <w:gridCol w:w="1800"/>
      </w:tblGrid>
      <w:tr w:rsidR="009F31DC" w:rsidRPr="003E6F9B" w:rsidTr="00A53784">
        <w:tc>
          <w:tcPr>
            <w:tcW w:w="4225" w:type="dxa"/>
            <w:shd w:val="clear" w:color="auto" w:fill="C9C9C9" w:themeFill="accent3" w:themeFillTint="99"/>
            <w:vAlign w:val="center"/>
          </w:tcPr>
          <w:p w:rsidR="009F31DC" w:rsidRPr="00E3317A" w:rsidRDefault="009F31DC" w:rsidP="00E3317A">
            <w:pPr>
              <w:jc w:val="center"/>
              <w:rPr>
                <w:rFonts w:asciiTheme="majorBidi" w:hAnsiTheme="majorBidi" w:cstheme="majorBidi"/>
                <w:b/>
                <w:bCs/>
              </w:rPr>
            </w:pPr>
            <w:r w:rsidRPr="00E3317A">
              <w:rPr>
                <w:rFonts w:asciiTheme="majorBidi" w:hAnsiTheme="majorBidi" w:cstheme="majorBidi"/>
                <w:b/>
                <w:bCs/>
              </w:rPr>
              <w:t>Potential Issues</w:t>
            </w:r>
          </w:p>
        </w:tc>
        <w:tc>
          <w:tcPr>
            <w:tcW w:w="6930" w:type="dxa"/>
            <w:shd w:val="clear" w:color="auto" w:fill="C9C9C9" w:themeFill="accent3" w:themeFillTint="99"/>
            <w:vAlign w:val="center"/>
          </w:tcPr>
          <w:p w:rsidR="009F31DC" w:rsidRPr="00E3317A" w:rsidRDefault="009F31DC" w:rsidP="00E3317A">
            <w:pPr>
              <w:jc w:val="center"/>
              <w:rPr>
                <w:rFonts w:asciiTheme="majorBidi" w:hAnsiTheme="majorBidi" w:cstheme="majorBidi"/>
                <w:b/>
                <w:bCs/>
              </w:rPr>
            </w:pPr>
            <w:r w:rsidRPr="00E3317A">
              <w:rPr>
                <w:rFonts w:asciiTheme="majorBidi" w:hAnsiTheme="majorBidi" w:cstheme="majorBidi"/>
                <w:b/>
                <w:bCs/>
              </w:rPr>
              <w:t>Key Considerations</w:t>
            </w:r>
          </w:p>
        </w:tc>
        <w:tc>
          <w:tcPr>
            <w:tcW w:w="1800" w:type="dxa"/>
            <w:shd w:val="clear" w:color="auto" w:fill="C9C9C9" w:themeFill="accent3" w:themeFillTint="99"/>
            <w:vAlign w:val="center"/>
          </w:tcPr>
          <w:p w:rsidR="009F31DC" w:rsidRPr="00E3317A" w:rsidRDefault="009F31DC" w:rsidP="00E3317A">
            <w:pPr>
              <w:jc w:val="center"/>
              <w:rPr>
                <w:rFonts w:asciiTheme="majorBidi" w:hAnsiTheme="majorBidi" w:cstheme="majorBidi"/>
                <w:b/>
                <w:bCs/>
              </w:rPr>
            </w:pPr>
            <w:r w:rsidRPr="00E3317A">
              <w:rPr>
                <w:rFonts w:asciiTheme="majorBidi" w:hAnsiTheme="majorBidi" w:cstheme="majorBidi"/>
                <w:b/>
                <w:bCs/>
              </w:rPr>
              <w:t>Target – Students with Disabilities: ECSE, E, M, H</w:t>
            </w:r>
          </w:p>
        </w:tc>
      </w:tr>
      <w:tr w:rsidR="009F31DC" w:rsidRPr="003E6F9B" w:rsidTr="00A53784">
        <w:trPr>
          <w:trHeight w:val="2951"/>
        </w:trPr>
        <w:tc>
          <w:tcPr>
            <w:tcW w:w="4225" w:type="dxa"/>
          </w:tcPr>
          <w:p w:rsidR="009F31DC" w:rsidRPr="003E6F9B" w:rsidRDefault="009F31DC" w:rsidP="00B60805">
            <w:pPr>
              <w:rPr>
                <w:rFonts w:asciiTheme="majorBidi" w:hAnsiTheme="majorBidi" w:cstheme="majorBidi"/>
              </w:rPr>
            </w:pPr>
            <w:r w:rsidRPr="003E6F9B">
              <w:rPr>
                <w:rFonts w:asciiTheme="majorBidi" w:eastAsia="Times New Roman" w:hAnsiTheme="majorBidi" w:cstheme="majorBidi"/>
              </w:rPr>
              <w:t>Increased number of referrals resulting from school closures, increased parent awareness, home instruction, and/or students experiencing trauma.</w:t>
            </w:r>
          </w:p>
        </w:tc>
        <w:tc>
          <w:tcPr>
            <w:tcW w:w="6930" w:type="dxa"/>
          </w:tcPr>
          <w:p w:rsidR="009F31DC" w:rsidRPr="004628FE" w:rsidRDefault="009F31DC" w:rsidP="00890302">
            <w:pPr>
              <w:pStyle w:val="ListParagraph"/>
              <w:numPr>
                <w:ilvl w:val="0"/>
                <w:numId w:val="2"/>
              </w:numPr>
              <w:ind w:left="526"/>
              <w:rPr>
                <w:rFonts w:asciiTheme="majorBidi" w:eastAsia="Times New Roman" w:hAnsiTheme="majorBidi" w:cstheme="majorBidi"/>
              </w:rPr>
            </w:pPr>
            <w:r w:rsidRPr="000F5244">
              <w:rPr>
                <w:rFonts w:asciiTheme="majorBidi" w:eastAsia="Times New Roman" w:hAnsiTheme="majorBidi" w:cstheme="majorBidi"/>
              </w:rPr>
              <w:t>Ensure LEA clearly differentiates between request for assistance and referral for suspicion of a disability.</w:t>
            </w:r>
          </w:p>
          <w:p w:rsidR="009F31DC" w:rsidRPr="004628FE" w:rsidRDefault="009F31DC" w:rsidP="00890302">
            <w:pPr>
              <w:pStyle w:val="ListParagraph"/>
              <w:numPr>
                <w:ilvl w:val="0"/>
                <w:numId w:val="2"/>
              </w:numPr>
              <w:ind w:left="526"/>
              <w:rPr>
                <w:rFonts w:asciiTheme="majorBidi" w:eastAsia="Times New Roman" w:hAnsiTheme="majorBidi" w:cstheme="majorBidi"/>
              </w:rPr>
            </w:pPr>
            <w:r w:rsidRPr="000F5244">
              <w:rPr>
                <w:rFonts w:asciiTheme="majorBidi" w:eastAsia="Times New Roman" w:hAnsiTheme="majorBidi" w:cstheme="majorBidi"/>
              </w:rPr>
              <w:t xml:space="preserve">Increase or reassign staff to assist with increased referral and testing. Outreach through Family Engagement to assist with an understanding of disabilities and need for specially designed instruction. </w:t>
            </w:r>
          </w:p>
          <w:p w:rsidR="009F31DC" w:rsidRPr="004628FE" w:rsidRDefault="009F31DC" w:rsidP="00890302">
            <w:pPr>
              <w:pStyle w:val="ListParagraph"/>
              <w:numPr>
                <w:ilvl w:val="0"/>
                <w:numId w:val="2"/>
              </w:numPr>
              <w:ind w:left="526"/>
              <w:rPr>
                <w:rFonts w:asciiTheme="majorBidi" w:eastAsia="Times New Roman" w:hAnsiTheme="majorBidi" w:cstheme="majorBidi"/>
              </w:rPr>
            </w:pPr>
            <w:r w:rsidRPr="000F5244">
              <w:rPr>
                <w:rFonts w:asciiTheme="majorBidi" w:eastAsia="Times New Roman" w:hAnsiTheme="majorBidi" w:cstheme="majorBidi"/>
              </w:rPr>
              <w:t xml:space="preserve">Provide staff training on impact of trauma on development and providing trauma informed care. </w:t>
            </w:r>
          </w:p>
          <w:p w:rsidR="009F31DC" w:rsidRPr="000F5244" w:rsidRDefault="009F31DC" w:rsidP="00890302">
            <w:pPr>
              <w:pStyle w:val="ListParagraph"/>
              <w:numPr>
                <w:ilvl w:val="0"/>
                <w:numId w:val="2"/>
              </w:numPr>
              <w:ind w:left="526"/>
              <w:rPr>
                <w:rFonts w:asciiTheme="majorBidi" w:hAnsiTheme="majorBidi" w:cstheme="majorBidi"/>
              </w:rPr>
            </w:pPr>
            <w:r w:rsidRPr="000F5244">
              <w:rPr>
                <w:rFonts w:asciiTheme="majorBidi" w:eastAsia="Times New Roman" w:hAnsiTheme="majorBidi" w:cstheme="majorBidi"/>
              </w:rPr>
              <w:t>Strengthen Tier I and II interventions and data collection procedures.</w:t>
            </w:r>
          </w:p>
        </w:tc>
        <w:tc>
          <w:tcPr>
            <w:tcW w:w="1800" w:type="dxa"/>
            <w:vAlign w:val="center"/>
          </w:tcPr>
          <w:p w:rsidR="009F31DC" w:rsidRPr="003E6F9B" w:rsidRDefault="000D76F6" w:rsidP="000D76F6">
            <w:pPr>
              <w:jc w:val="center"/>
              <w:rPr>
                <w:rFonts w:asciiTheme="majorBidi" w:hAnsiTheme="majorBidi" w:cstheme="majorBidi"/>
              </w:rPr>
            </w:pPr>
            <w:r>
              <w:rPr>
                <w:rFonts w:asciiTheme="majorBidi" w:hAnsiTheme="majorBidi" w:cstheme="majorBidi"/>
              </w:rPr>
              <w:t>All</w:t>
            </w:r>
          </w:p>
        </w:tc>
      </w:tr>
      <w:tr w:rsidR="009F31DC" w:rsidRPr="003E6F9B" w:rsidTr="00A53784">
        <w:trPr>
          <w:trHeight w:val="1790"/>
        </w:trPr>
        <w:tc>
          <w:tcPr>
            <w:tcW w:w="4225" w:type="dxa"/>
          </w:tcPr>
          <w:p w:rsidR="009F31DC" w:rsidRPr="003E6F9B" w:rsidRDefault="009F31DC" w:rsidP="00B60805">
            <w:pPr>
              <w:rPr>
                <w:rFonts w:asciiTheme="majorBidi" w:hAnsiTheme="majorBidi" w:cstheme="majorBidi"/>
              </w:rPr>
            </w:pPr>
            <w:r w:rsidRPr="003E6F9B">
              <w:rPr>
                <w:rFonts w:asciiTheme="majorBidi" w:eastAsia="Times New Roman" w:hAnsiTheme="majorBidi" w:cstheme="majorBidi"/>
                <w:color w:val="222222"/>
              </w:rPr>
              <w:t xml:space="preserve">Some students with disabilities will be on target with goals and objectives, whereas others may have been adversely impacted by extended school closures. Teams are to review individual student </w:t>
            </w:r>
            <w:r w:rsidRPr="003E6F9B">
              <w:rPr>
                <w:rFonts w:asciiTheme="majorBidi" w:eastAsia="Times New Roman" w:hAnsiTheme="majorBidi" w:cstheme="majorBidi"/>
              </w:rPr>
              <w:t xml:space="preserve">data to document recoupment of skills or persisting skill deficits. </w:t>
            </w:r>
            <w:r w:rsidRPr="003E6F9B">
              <w:rPr>
                <w:rFonts w:asciiTheme="majorBidi" w:eastAsia="Times New Roman" w:hAnsiTheme="majorBidi" w:cstheme="majorBidi"/>
                <w:color w:val="000000"/>
                <w:highlight w:val="white"/>
              </w:rPr>
              <w:t>Consider the student’s progress compared to the progress of all students during</w:t>
            </w:r>
            <w:r w:rsidRPr="003E6F9B">
              <w:rPr>
                <w:rFonts w:asciiTheme="majorBidi" w:eastAsia="Times New Roman" w:hAnsiTheme="majorBidi" w:cstheme="majorBidi"/>
                <w:highlight w:val="white"/>
              </w:rPr>
              <w:t xml:space="preserve"> </w:t>
            </w:r>
            <w:r w:rsidRPr="003E6F9B">
              <w:rPr>
                <w:rFonts w:asciiTheme="majorBidi" w:eastAsia="Times New Roman" w:hAnsiTheme="majorBidi" w:cstheme="majorBidi"/>
                <w:color w:val="000000"/>
                <w:highlight w:val="white"/>
              </w:rPr>
              <w:t>the extended school closure</w:t>
            </w:r>
            <w:r w:rsidRPr="003E6F9B">
              <w:rPr>
                <w:rFonts w:asciiTheme="majorBidi" w:eastAsia="Times New Roman" w:hAnsiTheme="majorBidi" w:cstheme="majorBidi"/>
                <w:color w:val="000000"/>
              </w:rPr>
              <w:t xml:space="preserve"> to determine needed interventions or COVID recovery services.</w:t>
            </w:r>
          </w:p>
        </w:tc>
        <w:tc>
          <w:tcPr>
            <w:tcW w:w="6930" w:type="dxa"/>
          </w:tcPr>
          <w:p w:rsidR="009F31DC" w:rsidRPr="004628FE" w:rsidRDefault="009F31DC" w:rsidP="00890302">
            <w:pPr>
              <w:pStyle w:val="ListParagraph"/>
              <w:numPr>
                <w:ilvl w:val="0"/>
                <w:numId w:val="3"/>
              </w:numPr>
              <w:ind w:left="526"/>
              <w:rPr>
                <w:rFonts w:asciiTheme="majorBidi" w:eastAsia="Times New Roman" w:hAnsiTheme="majorBidi" w:cstheme="majorBidi"/>
              </w:rPr>
            </w:pPr>
            <w:r w:rsidRPr="000F5244">
              <w:rPr>
                <w:rFonts w:asciiTheme="majorBidi" w:eastAsia="Times New Roman" w:hAnsiTheme="majorBidi" w:cstheme="majorBidi"/>
              </w:rPr>
              <w:t xml:space="preserve">Complete observations and utilize various sources of data (e.g., screening tools, progress monitoring and outcome data, family input). Compare with data collected prior to school closure. Revise IEPs as needed and plan instruction. </w:t>
            </w:r>
          </w:p>
          <w:p w:rsidR="007B0D46" w:rsidRPr="007B0D46" w:rsidRDefault="009F31DC" w:rsidP="00890302">
            <w:pPr>
              <w:pStyle w:val="ListParagraph"/>
              <w:numPr>
                <w:ilvl w:val="0"/>
                <w:numId w:val="3"/>
              </w:numPr>
              <w:ind w:left="526"/>
              <w:rPr>
                <w:rFonts w:asciiTheme="majorBidi" w:eastAsia="Times New Roman" w:hAnsiTheme="majorBidi" w:cstheme="majorBidi"/>
              </w:rPr>
            </w:pPr>
            <w:r w:rsidRPr="000F5244">
              <w:rPr>
                <w:rFonts w:asciiTheme="majorBidi" w:eastAsia="Times New Roman" w:hAnsiTheme="majorBidi" w:cstheme="majorBidi"/>
              </w:rPr>
              <w:t xml:space="preserve">Consider </w:t>
            </w:r>
            <w:r w:rsidRPr="000F5244">
              <w:rPr>
                <w:rFonts w:asciiTheme="majorBidi" w:hAnsiTheme="majorBidi" w:cstheme="majorBidi"/>
              </w:rPr>
              <w:t>academic and social emotional competencies (e.g., positive self-concept, emotional literacy, social problem solving, and friendship skills).</w:t>
            </w:r>
          </w:p>
          <w:p w:rsidR="007B0D46" w:rsidRDefault="009F31DC" w:rsidP="00890302">
            <w:pPr>
              <w:pStyle w:val="ListParagraph"/>
              <w:numPr>
                <w:ilvl w:val="0"/>
                <w:numId w:val="3"/>
              </w:numPr>
              <w:ind w:left="526"/>
              <w:rPr>
                <w:rFonts w:asciiTheme="majorBidi" w:eastAsia="Times New Roman" w:hAnsiTheme="majorBidi" w:cstheme="majorBidi"/>
              </w:rPr>
            </w:pPr>
            <w:r w:rsidRPr="007B0D46">
              <w:rPr>
                <w:rFonts w:asciiTheme="majorBidi" w:eastAsia="Times New Roman" w:hAnsiTheme="majorBidi" w:cstheme="majorBidi"/>
              </w:rPr>
              <w:t>For elementary, middle, and high, conduct formal and/or informal assessments to determine students’ instructional levels in reading and math</w:t>
            </w:r>
          </w:p>
          <w:p w:rsidR="009F31DC" w:rsidRPr="007B0D46" w:rsidRDefault="009F31DC" w:rsidP="00890302">
            <w:pPr>
              <w:pStyle w:val="ListParagraph"/>
              <w:numPr>
                <w:ilvl w:val="0"/>
                <w:numId w:val="3"/>
              </w:numPr>
              <w:ind w:left="526"/>
              <w:rPr>
                <w:rFonts w:asciiTheme="majorBidi" w:eastAsia="Times New Roman" w:hAnsiTheme="majorBidi" w:cstheme="majorBidi"/>
              </w:rPr>
            </w:pPr>
            <w:r w:rsidRPr="007B0D46">
              <w:rPr>
                <w:rFonts w:asciiTheme="majorBidi" w:eastAsia="Times New Roman" w:hAnsiTheme="majorBidi" w:cstheme="majorBidi"/>
              </w:rPr>
              <w:t xml:space="preserve">Provide additional support in math as needed since </w:t>
            </w:r>
            <w:r w:rsidRPr="007B0D46">
              <w:rPr>
                <w:rFonts w:asciiTheme="majorBidi" w:eastAsia="Times New Roman" w:hAnsiTheme="majorBidi" w:cstheme="majorBidi"/>
                <w:color w:val="000000"/>
              </w:rPr>
              <w:t>declines may be steeper for math than for reading.</w:t>
            </w:r>
          </w:p>
        </w:tc>
        <w:tc>
          <w:tcPr>
            <w:tcW w:w="1800" w:type="dxa"/>
            <w:vAlign w:val="center"/>
          </w:tcPr>
          <w:p w:rsidR="009F31DC" w:rsidRPr="003E6F9B" w:rsidRDefault="000D76F6" w:rsidP="000D76F6">
            <w:pPr>
              <w:jc w:val="center"/>
              <w:rPr>
                <w:rFonts w:asciiTheme="majorBidi" w:hAnsiTheme="majorBidi" w:cstheme="majorBidi"/>
              </w:rPr>
            </w:pPr>
            <w:r>
              <w:rPr>
                <w:rFonts w:asciiTheme="majorBidi" w:hAnsiTheme="majorBidi" w:cstheme="majorBidi"/>
              </w:rPr>
              <w:t>All</w:t>
            </w:r>
          </w:p>
        </w:tc>
      </w:tr>
    </w:tbl>
    <w:p w:rsidR="00C55093" w:rsidRDefault="00C55093" w:rsidP="00B60805">
      <w:pPr>
        <w:rPr>
          <w:rFonts w:asciiTheme="majorBidi" w:hAnsiTheme="majorBidi" w:cstheme="majorBidi"/>
        </w:rPr>
      </w:pPr>
    </w:p>
    <w:p w:rsidR="00C55093" w:rsidRDefault="00941F6B" w:rsidP="00582B8A">
      <w:pPr>
        <w:pStyle w:val="Heading2"/>
      </w:pPr>
      <w:r w:rsidRPr="009F31DC">
        <w:lastRenderedPageBreak/>
        <w:t xml:space="preserve">POTENTIAL TOPIC: </w:t>
      </w:r>
      <w:r>
        <w:t>INSTRUCTION</w:t>
      </w:r>
    </w:p>
    <w:tbl>
      <w:tblPr>
        <w:tblStyle w:val="TableGrid"/>
        <w:tblW w:w="12955" w:type="dxa"/>
        <w:tblLook w:val="04A0" w:firstRow="1" w:lastRow="0" w:firstColumn="1" w:lastColumn="0" w:noHBand="0" w:noVBand="1"/>
      </w:tblPr>
      <w:tblGrid>
        <w:gridCol w:w="4225"/>
        <w:gridCol w:w="6930"/>
        <w:gridCol w:w="1800"/>
      </w:tblGrid>
      <w:tr w:rsidR="00C55093" w:rsidRPr="00E3317A" w:rsidTr="006C5079">
        <w:tc>
          <w:tcPr>
            <w:tcW w:w="4225" w:type="dxa"/>
            <w:shd w:val="clear" w:color="auto" w:fill="C9C9C9" w:themeFill="accent3" w:themeFillTint="99"/>
            <w:vAlign w:val="center"/>
          </w:tcPr>
          <w:p w:rsidR="00C55093" w:rsidRPr="00E3317A" w:rsidRDefault="00C55093" w:rsidP="000D0CF1">
            <w:pPr>
              <w:jc w:val="center"/>
              <w:rPr>
                <w:rFonts w:asciiTheme="majorBidi" w:hAnsiTheme="majorBidi" w:cstheme="majorBidi"/>
                <w:b/>
                <w:bCs/>
              </w:rPr>
            </w:pPr>
            <w:r w:rsidRPr="00E3317A">
              <w:rPr>
                <w:rFonts w:asciiTheme="majorBidi" w:hAnsiTheme="majorBidi" w:cstheme="majorBidi"/>
                <w:b/>
                <w:bCs/>
              </w:rPr>
              <w:t>Potential Issues</w:t>
            </w:r>
          </w:p>
        </w:tc>
        <w:tc>
          <w:tcPr>
            <w:tcW w:w="6930" w:type="dxa"/>
            <w:shd w:val="clear" w:color="auto" w:fill="C9C9C9" w:themeFill="accent3" w:themeFillTint="99"/>
            <w:vAlign w:val="center"/>
          </w:tcPr>
          <w:p w:rsidR="00C55093" w:rsidRPr="00E3317A" w:rsidRDefault="00C55093" w:rsidP="000D0CF1">
            <w:pPr>
              <w:jc w:val="center"/>
              <w:rPr>
                <w:rFonts w:asciiTheme="majorBidi" w:hAnsiTheme="majorBidi" w:cstheme="majorBidi"/>
                <w:b/>
                <w:bCs/>
              </w:rPr>
            </w:pPr>
            <w:r w:rsidRPr="00E3317A">
              <w:rPr>
                <w:rFonts w:asciiTheme="majorBidi" w:hAnsiTheme="majorBidi" w:cstheme="majorBidi"/>
                <w:b/>
                <w:bCs/>
              </w:rPr>
              <w:t>Key Considerations</w:t>
            </w:r>
          </w:p>
        </w:tc>
        <w:tc>
          <w:tcPr>
            <w:tcW w:w="1800" w:type="dxa"/>
            <w:shd w:val="clear" w:color="auto" w:fill="C9C9C9" w:themeFill="accent3" w:themeFillTint="99"/>
            <w:vAlign w:val="center"/>
          </w:tcPr>
          <w:p w:rsidR="00C55093" w:rsidRPr="00E3317A" w:rsidRDefault="00C55093" w:rsidP="000D0CF1">
            <w:pPr>
              <w:jc w:val="center"/>
              <w:rPr>
                <w:rFonts w:asciiTheme="majorBidi" w:hAnsiTheme="majorBidi" w:cstheme="majorBidi"/>
                <w:b/>
                <w:bCs/>
              </w:rPr>
            </w:pPr>
            <w:r w:rsidRPr="00E3317A">
              <w:rPr>
                <w:rFonts w:asciiTheme="majorBidi" w:hAnsiTheme="majorBidi" w:cstheme="majorBidi"/>
                <w:b/>
                <w:bCs/>
              </w:rPr>
              <w:t>Target – Students with Disabilities: ECSE, E, M, H</w:t>
            </w:r>
          </w:p>
        </w:tc>
      </w:tr>
      <w:tr w:rsidR="00C55093" w:rsidRPr="003E6F9B" w:rsidTr="006C5079">
        <w:trPr>
          <w:trHeight w:val="2150"/>
        </w:trPr>
        <w:tc>
          <w:tcPr>
            <w:tcW w:w="4225" w:type="dxa"/>
          </w:tcPr>
          <w:p w:rsidR="00C55093" w:rsidRPr="003E6F9B" w:rsidRDefault="00C55093" w:rsidP="000D0CF1">
            <w:pPr>
              <w:rPr>
                <w:rFonts w:asciiTheme="majorBidi" w:hAnsiTheme="majorBidi" w:cstheme="majorBidi"/>
              </w:rPr>
            </w:pPr>
            <w:r>
              <w:rPr>
                <w:rFonts w:ascii="Times New Roman" w:eastAsia="Times New Roman" w:hAnsi="Times New Roman" w:cs="Times New Roman"/>
                <w:color w:val="222222"/>
              </w:rPr>
              <w:t>Prioritize the social-emotional development of all students and utilize trauma-sensitive teaching practices to support students and families in learning environments and meetings.</w:t>
            </w:r>
          </w:p>
        </w:tc>
        <w:tc>
          <w:tcPr>
            <w:tcW w:w="6930" w:type="dxa"/>
          </w:tcPr>
          <w:p w:rsidR="00C55093" w:rsidRPr="000B432D" w:rsidRDefault="00C55093" w:rsidP="00995A35">
            <w:pPr>
              <w:pStyle w:val="ListParagraph"/>
              <w:numPr>
                <w:ilvl w:val="0"/>
                <w:numId w:val="4"/>
              </w:numPr>
              <w:ind w:left="348" w:hanging="270"/>
              <w:rPr>
                <w:rFonts w:asciiTheme="majorBidi" w:hAnsiTheme="majorBidi" w:cstheme="majorBidi"/>
              </w:rPr>
            </w:pPr>
            <w:r w:rsidRPr="000B432D">
              <w:rPr>
                <w:rFonts w:asciiTheme="majorBidi" w:hAnsiTheme="majorBidi" w:cstheme="majorBidi"/>
              </w:rPr>
              <w:t>For young children, ensure nurturing relationships and strong teacher-child interactions. Provide a structured environment with a consistent schedule and routines.</w:t>
            </w:r>
          </w:p>
          <w:p w:rsidR="00C55093" w:rsidRPr="000B432D" w:rsidRDefault="00C55093" w:rsidP="00995A35">
            <w:pPr>
              <w:pStyle w:val="ListParagraph"/>
              <w:numPr>
                <w:ilvl w:val="0"/>
                <w:numId w:val="4"/>
              </w:numPr>
              <w:spacing w:after="200"/>
              <w:ind w:left="348" w:hanging="270"/>
              <w:rPr>
                <w:rFonts w:asciiTheme="majorBidi" w:hAnsiTheme="majorBidi" w:cstheme="majorBidi"/>
              </w:rPr>
            </w:pPr>
            <w:r w:rsidRPr="000B432D">
              <w:rPr>
                <w:rFonts w:asciiTheme="majorBidi" w:hAnsiTheme="majorBidi" w:cstheme="majorBidi"/>
              </w:rPr>
              <w:t>Prioritize young children’s social emotional skills (e.g., positive self-concept, emotional literacy, social problem solving, and friendship skills).</w:t>
            </w:r>
          </w:p>
          <w:p w:rsidR="00C55093" w:rsidRPr="000B432D" w:rsidRDefault="00C55093" w:rsidP="00995A35">
            <w:pPr>
              <w:pStyle w:val="ListParagraph"/>
              <w:numPr>
                <w:ilvl w:val="0"/>
                <w:numId w:val="4"/>
              </w:numPr>
              <w:ind w:left="348" w:hanging="270"/>
              <w:rPr>
                <w:rFonts w:asciiTheme="majorBidi" w:hAnsiTheme="majorBidi" w:cstheme="majorBidi"/>
              </w:rPr>
            </w:pPr>
            <w:r w:rsidRPr="000B432D">
              <w:rPr>
                <w:rFonts w:asciiTheme="majorBidi" w:hAnsiTheme="majorBidi" w:cstheme="majorBidi"/>
              </w:rPr>
              <w:t>Enhance Tier 1 supports.</w:t>
            </w:r>
          </w:p>
          <w:p w:rsidR="00C55093" w:rsidRPr="000B432D" w:rsidRDefault="00C55093" w:rsidP="00995A35">
            <w:pPr>
              <w:pStyle w:val="ListParagraph"/>
              <w:numPr>
                <w:ilvl w:val="0"/>
                <w:numId w:val="4"/>
              </w:numPr>
              <w:ind w:left="348" w:hanging="270"/>
              <w:rPr>
                <w:rFonts w:ascii="Times New Roman" w:eastAsia="Times New Roman" w:hAnsi="Times New Roman" w:cs="Times New Roman"/>
              </w:rPr>
            </w:pPr>
            <w:r w:rsidRPr="000B432D">
              <w:rPr>
                <w:rFonts w:ascii="Times New Roman" w:eastAsia="Times New Roman" w:hAnsi="Times New Roman" w:cs="Times New Roman"/>
              </w:rPr>
              <w:t>Consider looping elementary school teachers with the same group of students this year to provide a sense of familiarity for students, when possible.</w:t>
            </w:r>
          </w:p>
          <w:p w:rsidR="00C55093" w:rsidRPr="000B432D" w:rsidRDefault="00C55093" w:rsidP="00995A35">
            <w:pPr>
              <w:pStyle w:val="ListParagraph"/>
              <w:numPr>
                <w:ilvl w:val="0"/>
                <w:numId w:val="4"/>
              </w:numPr>
              <w:ind w:left="348" w:hanging="270"/>
              <w:rPr>
                <w:rFonts w:ascii="Times New Roman" w:eastAsia="Times New Roman" w:hAnsi="Times New Roman" w:cs="Times New Roman"/>
              </w:rPr>
            </w:pPr>
            <w:r w:rsidRPr="000B432D">
              <w:rPr>
                <w:rFonts w:ascii="Times New Roman" w:eastAsia="Times New Roman" w:hAnsi="Times New Roman" w:cs="Times New Roman"/>
              </w:rPr>
              <w:t>Assign the same case manager to students for this school term.</w:t>
            </w:r>
          </w:p>
          <w:p w:rsidR="00B65C9C" w:rsidRPr="000B432D" w:rsidRDefault="00C55093" w:rsidP="00995A35">
            <w:pPr>
              <w:pStyle w:val="ListParagraph"/>
              <w:numPr>
                <w:ilvl w:val="0"/>
                <w:numId w:val="4"/>
              </w:numPr>
              <w:ind w:left="348" w:hanging="270"/>
              <w:rPr>
                <w:rFonts w:ascii="Times New Roman" w:eastAsia="Times New Roman" w:hAnsi="Times New Roman" w:cs="Times New Roman"/>
              </w:rPr>
            </w:pPr>
            <w:r w:rsidRPr="000B432D">
              <w:rPr>
                <w:rFonts w:ascii="Times New Roman" w:eastAsia="Times New Roman" w:hAnsi="Times New Roman" w:cs="Times New Roman"/>
              </w:rPr>
              <w:t>Continue offering online learning, support and enrichment opportunities with adequate instructional supports.</w:t>
            </w:r>
          </w:p>
          <w:p w:rsidR="00B65C9C" w:rsidRPr="000B432D" w:rsidRDefault="00B65C9C" w:rsidP="00995A35">
            <w:pPr>
              <w:pStyle w:val="ListParagraph"/>
              <w:numPr>
                <w:ilvl w:val="0"/>
                <w:numId w:val="4"/>
              </w:numPr>
              <w:ind w:left="348" w:hanging="270"/>
              <w:rPr>
                <w:rFonts w:ascii="Times New Roman" w:eastAsia="Times New Roman" w:hAnsi="Times New Roman" w:cs="Times New Roman"/>
              </w:rPr>
            </w:pPr>
            <w:r w:rsidRPr="000B432D">
              <w:rPr>
                <w:rFonts w:ascii="Times New Roman" w:eastAsia="Times New Roman" w:hAnsi="Times New Roman" w:cs="Times New Roman"/>
              </w:rPr>
              <w:t>Conduct relationship mapping to ensure that every student has an adult they are connected with at school.</w:t>
            </w:r>
          </w:p>
          <w:p w:rsidR="00B65C9C" w:rsidRPr="000B432D" w:rsidRDefault="00B65C9C" w:rsidP="00995A35">
            <w:pPr>
              <w:pStyle w:val="ListParagraph"/>
              <w:numPr>
                <w:ilvl w:val="0"/>
                <w:numId w:val="4"/>
              </w:numPr>
              <w:ind w:left="348" w:hanging="270"/>
              <w:rPr>
                <w:rFonts w:ascii="Times New Roman" w:eastAsia="Times New Roman" w:hAnsi="Times New Roman" w:cs="Times New Roman"/>
              </w:rPr>
            </w:pPr>
            <w:hyperlink r:id="rId5">
              <w:r w:rsidRPr="000B432D">
                <w:rPr>
                  <w:rFonts w:ascii="Times New Roman" w:eastAsia="Times New Roman" w:hAnsi="Times New Roman" w:cs="Times New Roman"/>
                  <w:color w:val="1155CC"/>
                  <w:u w:val="single"/>
                </w:rPr>
                <w:t>For Educators: Relationship Mapping Strategy (New Version!)</w:t>
              </w:r>
            </w:hyperlink>
          </w:p>
          <w:p w:rsidR="00B65C9C" w:rsidRPr="000B432D" w:rsidRDefault="00B65C9C" w:rsidP="00995A35">
            <w:pPr>
              <w:pStyle w:val="ListParagraph"/>
              <w:numPr>
                <w:ilvl w:val="0"/>
                <w:numId w:val="4"/>
              </w:numPr>
              <w:ind w:left="348" w:hanging="270"/>
              <w:rPr>
                <w:rFonts w:asciiTheme="majorBidi" w:hAnsiTheme="majorBidi" w:cstheme="majorBidi"/>
              </w:rPr>
            </w:pPr>
            <w:r w:rsidRPr="000B432D">
              <w:rPr>
                <w:rFonts w:ascii="Times New Roman" w:eastAsia="Times New Roman" w:hAnsi="Times New Roman" w:cs="Times New Roman"/>
              </w:rPr>
              <w:t xml:space="preserve">Incorporate </w:t>
            </w:r>
            <w:hyperlink r:id="rId6">
              <w:r w:rsidRPr="000B432D">
                <w:rPr>
                  <w:rFonts w:ascii="Times New Roman" w:eastAsia="Times New Roman" w:hAnsi="Times New Roman" w:cs="Times New Roman"/>
                  <w:color w:val="1155CC"/>
                  <w:u w:val="single"/>
                </w:rPr>
                <w:t>Trauma-informed practices</w:t>
              </w:r>
            </w:hyperlink>
            <w:r w:rsidRPr="000B432D">
              <w:rPr>
                <w:rFonts w:ascii="Times New Roman" w:eastAsia="Times New Roman" w:hAnsi="Times New Roman" w:cs="Times New Roman"/>
              </w:rPr>
              <w:t>.</w:t>
            </w:r>
          </w:p>
        </w:tc>
        <w:tc>
          <w:tcPr>
            <w:tcW w:w="1800" w:type="dxa"/>
            <w:vAlign w:val="center"/>
          </w:tcPr>
          <w:p w:rsidR="00C55093" w:rsidRPr="003E6F9B" w:rsidRDefault="00C55093" w:rsidP="000D0CF1">
            <w:pPr>
              <w:jc w:val="center"/>
              <w:rPr>
                <w:rFonts w:asciiTheme="majorBidi" w:hAnsiTheme="majorBidi" w:cstheme="majorBidi"/>
              </w:rPr>
            </w:pPr>
            <w:r>
              <w:rPr>
                <w:rFonts w:asciiTheme="majorBidi" w:hAnsiTheme="majorBidi" w:cstheme="majorBidi"/>
              </w:rPr>
              <w:t>All</w:t>
            </w:r>
          </w:p>
        </w:tc>
      </w:tr>
      <w:tr w:rsidR="00B65C9C" w:rsidRPr="003E6F9B" w:rsidTr="00890302">
        <w:trPr>
          <w:trHeight w:val="980"/>
        </w:trPr>
        <w:tc>
          <w:tcPr>
            <w:tcW w:w="4225" w:type="dxa"/>
          </w:tcPr>
          <w:p w:rsidR="00B65C9C" w:rsidRPr="00B65C9C" w:rsidRDefault="00B65C9C" w:rsidP="00B65C9C">
            <w:pPr>
              <w:tabs>
                <w:tab w:val="left" w:pos="1750"/>
              </w:tabs>
              <w:rPr>
                <w:rFonts w:ascii="Times New Roman" w:eastAsia="Times New Roman" w:hAnsi="Times New Roman" w:cs="Times New Roman"/>
              </w:rPr>
            </w:pPr>
            <w:r w:rsidRPr="00B65C9C">
              <w:rPr>
                <w:rFonts w:ascii="Times New Roman" w:eastAsia="Times New Roman" w:hAnsi="Times New Roman" w:cs="Times New Roman"/>
              </w:rPr>
              <w:t>Dependent upon the impact of the extended school closures on students and their skill development, additional, new, or remediated instruction may be needed.</w:t>
            </w:r>
          </w:p>
        </w:tc>
        <w:tc>
          <w:tcPr>
            <w:tcW w:w="6930" w:type="dxa"/>
          </w:tcPr>
          <w:p w:rsidR="00B65C9C" w:rsidRPr="006C5079" w:rsidRDefault="00B65C9C" w:rsidP="00995A35">
            <w:pPr>
              <w:pStyle w:val="ListParagraph"/>
              <w:numPr>
                <w:ilvl w:val="0"/>
                <w:numId w:val="5"/>
              </w:numPr>
              <w:ind w:left="348" w:hanging="270"/>
              <w:rPr>
                <w:rFonts w:ascii="Times New Roman" w:eastAsia="Times New Roman" w:hAnsi="Times New Roman" w:cs="Times New Roman"/>
              </w:rPr>
            </w:pPr>
            <w:r w:rsidRPr="006C5079">
              <w:rPr>
                <w:rFonts w:ascii="Times New Roman" w:eastAsia="Times New Roman" w:hAnsi="Times New Roman" w:cs="Times New Roman"/>
              </w:rPr>
              <w:t xml:space="preserve">Consider the services provided during the school closures and how core </w:t>
            </w:r>
            <w:r w:rsidRPr="006C5079">
              <w:rPr>
                <w:rFonts w:ascii="Times New Roman" w:eastAsia="Times New Roman" w:hAnsi="Times New Roman" w:cs="Times New Roman"/>
                <w:color w:val="000000"/>
              </w:rPr>
              <w:t>content instruction and specially designed instruction were delivered.</w:t>
            </w:r>
          </w:p>
          <w:p w:rsidR="00B65C9C" w:rsidRPr="006C5079" w:rsidRDefault="00B65C9C" w:rsidP="00995A35">
            <w:pPr>
              <w:pStyle w:val="ListParagraph"/>
              <w:numPr>
                <w:ilvl w:val="0"/>
                <w:numId w:val="5"/>
              </w:numPr>
              <w:ind w:left="348" w:hanging="270"/>
              <w:rPr>
                <w:rFonts w:ascii="Times New Roman" w:eastAsia="Times New Roman" w:hAnsi="Times New Roman" w:cs="Times New Roman"/>
              </w:rPr>
            </w:pPr>
            <w:r w:rsidRPr="006C5079">
              <w:rPr>
                <w:rFonts w:ascii="Times New Roman" w:eastAsia="Times New Roman" w:hAnsi="Times New Roman" w:cs="Times New Roman"/>
              </w:rPr>
              <w:t xml:space="preserve">Determine the need for COVID recovery services.  (Refer to the </w:t>
            </w:r>
            <w:r w:rsidRPr="006C5079">
              <w:rPr>
                <w:rFonts w:ascii="Times New Roman" w:eastAsia="Times New Roman" w:hAnsi="Times New Roman" w:cs="Times New Roman"/>
                <w:color w:val="000000"/>
              </w:rPr>
              <w:t>Virginia Department of Education Considerations for COVID Recovery Services for Students with Disabilities document for more information.)</w:t>
            </w:r>
          </w:p>
          <w:p w:rsidR="00B65C9C" w:rsidRPr="006C5079" w:rsidRDefault="00B65C9C" w:rsidP="00995A35">
            <w:pPr>
              <w:pStyle w:val="ListParagraph"/>
              <w:numPr>
                <w:ilvl w:val="0"/>
                <w:numId w:val="5"/>
              </w:numPr>
              <w:ind w:left="348" w:hanging="270"/>
              <w:rPr>
                <w:rFonts w:ascii="Times New Roman" w:eastAsia="Times New Roman" w:hAnsi="Times New Roman" w:cs="Times New Roman"/>
              </w:rPr>
            </w:pPr>
            <w:r w:rsidRPr="006C5079">
              <w:rPr>
                <w:rFonts w:ascii="Times New Roman" w:eastAsia="Times New Roman" w:hAnsi="Times New Roman" w:cs="Times New Roman"/>
              </w:rPr>
              <w:t>Offer training on effective remediation practices and researched-based instructional approaches during the summer months before school starts.</w:t>
            </w:r>
          </w:p>
          <w:p w:rsidR="00760C1C" w:rsidRPr="00F937BE" w:rsidRDefault="00B65C9C" w:rsidP="00995A35">
            <w:pPr>
              <w:pStyle w:val="ListParagraph"/>
              <w:numPr>
                <w:ilvl w:val="0"/>
                <w:numId w:val="5"/>
              </w:numPr>
              <w:ind w:left="348" w:hanging="270"/>
              <w:rPr>
                <w:rFonts w:ascii="Times New Roman" w:eastAsia="Times New Roman" w:hAnsi="Times New Roman" w:cs="Times New Roman"/>
              </w:rPr>
            </w:pPr>
            <w:r w:rsidRPr="006C5079">
              <w:rPr>
                <w:rFonts w:ascii="Times New Roman" w:eastAsia="Times New Roman" w:hAnsi="Times New Roman" w:cs="Times New Roman"/>
              </w:rPr>
              <w:lastRenderedPageBreak/>
              <w:t>Plan with school based teams and utilize existing structures to support instructional support (e.g., Virginia Tiered Systems of Supports (VTSS)).</w:t>
            </w:r>
          </w:p>
        </w:tc>
        <w:tc>
          <w:tcPr>
            <w:tcW w:w="1800" w:type="dxa"/>
            <w:vAlign w:val="center"/>
          </w:tcPr>
          <w:p w:rsidR="00B65C9C" w:rsidRDefault="00D5271B" w:rsidP="000D0CF1">
            <w:pPr>
              <w:jc w:val="center"/>
              <w:rPr>
                <w:rFonts w:asciiTheme="majorBidi" w:hAnsiTheme="majorBidi" w:cstheme="majorBidi"/>
              </w:rPr>
            </w:pPr>
            <w:r>
              <w:rPr>
                <w:rFonts w:asciiTheme="majorBidi" w:hAnsiTheme="majorBidi" w:cstheme="majorBidi"/>
              </w:rPr>
              <w:lastRenderedPageBreak/>
              <w:t>All</w:t>
            </w:r>
          </w:p>
        </w:tc>
      </w:tr>
      <w:tr w:rsidR="00D5271B" w:rsidRPr="003E6F9B" w:rsidTr="00F937BE">
        <w:trPr>
          <w:trHeight w:val="710"/>
        </w:trPr>
        <w:tc>
          <w:tcPr>
            <w:tcW w:w="4225" w:type="dxa"/>
          </w:tcPr>
          <w:p w:rsidR="00D5271B" w:rsidRPr="00B65C9C" w:rsidRDefault="00D5271B" w:rsidP="00B65C9C">
            <w:pPr>
              <w:tabs>
                <w:tab w:val="left" w:pos="1750"/>
              </w:tabs>
              <w:rPr>
                <w:rFonts w:ascii="Times New Roman" w:eastAsia="Times New Roman" w:hAnsi="Times New Roman" w:cs="Times New Roman"/>
              </w:rPr>
            </w:pPr>
            <w:r>
              <w:rPr>
                <w:rFonts w:ascii="Times New Roman" w:eastAsia="Times New Roman" w:hAnsi="Times New Roman" w:cs="Times New Roman"/>
                <w:color w:val="222222"/>
                <w:highlight w:val="white"/>
              </w:rPr>
              <w:t>Students may have missed extensive instruction. Instruction may or may not have been differentiated and may or may not have met the student’s needs.</w:t>
            </w:r>
          </w:p>
        </w:tc>
        <w:tc>
          <w:tcPr>
            <w:tcW w:w="6930" w:type="dxa"/>
          </w:tcPr>
          <w:p w:rsidR="00D5271B" w:rsidRPr="00F937BE" w:rsidRDefault="00D5271B" w:rsidP="005448DD">
            <w:pPr>
              <w:pStyle w:val="ListParagraph"/>
              <w:numPr>
                <w:ilvl w:val="0"/>
                <w:numId w:val="6"/>
              </w:numPr>
              <w:ind w:left="348" w:hanging="270"/>
              <w:rPr>
                <w:rFonts w:asciiTheme="majorBidi" w:hAnsiTheme="majorBidi" w:cstheme="majorBidi"/>
              </w:rPr>
            </w:pPr>
            <w:r w:rsidRPr="00F937BE">
              <w:rPr>
                <w:rFonts w:asciiTheme="majorBidi" w:hAnsiTheme="majorBidi" w:cstheme="majorBidi"/>
              </w:rPr>
              <w:t xml:space="preserve">Consider any ESY services during the summer. </w:t>
            </w:r>
          </w:p>
          <w:p w:rsidR="00D5271B" w:rsidRPr="00F937BE" w:rsidRDefault="00D5271B" w:rsidP="005448DD">
            <w:pPr>
              <w:pStyle w:val="ListParagraph"/>
              <w:numPr>
                <w:ilvl w:val="0"/>
                <w:numId w:val="6"/>
              </w:numPr>
              <w:ind w:left="348" w:hanging="270"/>
              <w:rPr>
                <w:rFonts w:ascii="Times New Roman" w:eastAsia="Times New Roman" w:hAnsi="Times New Roman" w:cs="Times New Roman"/>
              </w:rPr>
            </w:pPr>
            <w:r w:rsidRPr="00F937BE">
              <w:rPr>
                <w:rFonts w:ascii="Times New Roman" w:eastAsia="Times New Roman" w:hAnsi="Times New Roman" w:cs="Times New Roman"/>
              </w:rPr>
              <w:t xml:space="preserve">Consider providing in-person instruction, especially for young children and those who may not benefit from distance learning. </w:t>
            </w:r>
          </w:p>
          <w:p w:rsidR="00D5271B" w:rsidRPr="00F937BE" w:rsidRDefault="00D5271B" w:rsidP="005448DD">
            <w:pPr>
              <w:pStyle w:val="ListParagraph"/>
              <w:numPr>
                <w:ilvl w:val="0"/>
                <w:numId w:val="6"/>
              </w:numPr>
              <w:ind w:left="348" w:hanging="270"/>
              <w:rPr>
                <w:rFonts w:ascii="Times New Roman" w:eastAsia="Times New Roman" w:hAnsi="Times New Roman" w:cs="Times New Roman"/>
              </w:rPr>
            </w:pPr>
            <w:r w:rsidRPr="00F937BE">
              <w:rPr>
                <w:rFonts w:ascii="Times New Roman" w:eastAsia="Times New Roman" w:hAnsi="Times New Roman" w:cs="Times New Roman"/>
              </w:rPr>
              <w:t xml:space="preserve">Enhance family engagement activities. Help families better support their children in the home and address concerns and individualized needs. </w:t>
            </w:r>
          </w:p>
          <w:p w:rsidR="00D5271B" w:rsidRPr="00F937BE" w:rsidRDefault="00D5271B" w:rsidP="005448DD">
            <w:pPr>
              <w:pStyle w:val="ListParagraph"/>
              <w:numPr>
                <w:ilvl w:val="0"/>
                <w:numId w:val="6"/>
              </w:numPr>
              <w:ind w:left="348" w:hanging="270"/>
              <w:rPr>
                <w:rFonts w:ascii="Times New Roman" w:eastAsia="Times New Roman" w:hAnsi="Times New Roman" w:cs="Times New Roman"/>
              </w:rPr>
            </w:pPr>
            <w:r w:rsidRPr="00F937BE">
              <w:rPr>
                <w:rFonts w:ascii="Times New Roman" w:eastAsia="Times New Roman" w:hAnsi="Times New Roman" w:cs="Times New Roman"/>
                <w:color w:val="000000"/>
              </w:rPr>
              <w:t>As appropriate, address any missed content at the start of the year, accelerate the pace of instruction, or provide missing content throughout the year.</w:t>
            </w:r>
          </w:p>
          <w:p w:rsidR="00D5271B" w:rsidRPr="00F937BE" w:rsidRDefault="00D5271B" w:rsidP="005448DD">
            <w:pPr>
              <w:pStyle w:val="ListParagraph"/>
              <w:numPr>
                <w:ilvl w:val="0"/>
                <w:numId w:val="6"/>
              </w:numPr>
              <w:ind w:left="348" w:hanging="270"/>
              <w:rPr>
                <w:rFonts w:asciiTheme="majorBidi" w:hAnsiTheme="majorBidi" w:cstheme="majorBidi"/>
              </w:rPr>
            </w:pPr>
            <w:r w:rsidRPr="00F937BE">
              <w:rPr>
                <w:rFonts w:asciiTheme="majorBidi" w:hAnsiTheme="majorBidi" w:cstheme="majorBidi"/>
              </w:rPr>
              <w:t>Use decision rules and multiple sources of data to identify students who require Tier II supports.</w:t>
            </w:r>
          </w:p>
          <w:p w:rsidR="00F937BE" w:rsidRDefault="00D5271B" w:rsidP="005448DD">
            <w:pPr>
              <w:pStyle w:val="ListParagraph"/>
              <w:numPr>
                <w:ilvl w:val="0"/>
                <w:numId w:val="6"/>
              </w:numPr>
              <w:ind w:left="348" w:hanging="270"/>
              <w:rPr>
                <w:rFonts w:ascii="Times New Roman" w:eastAsia="Times New Roman" w:hAnsi="Times New Roman" w:cs="Times New Roman"/>
              </w:rPr>
            </w:pPr>
            <w:r w:rsidRPr="00F937BE">
              <w:rPr>
                <w:rFonts w:ascii="Times New Roman" w:eastAsia="Times New Roman" w:hAnsi="Times New Roman" w:cs="Times New Roman"/>
              </w:rPr>
              <w:t>Explore pacing guides for opportunities to reinforce or re-teach concepts throughout the year. For example, if students missed a unit on measurement add extra teaching time to this to allow for remediation.</w:t>
            </w:r>
          </w:p>
          <w:p w:rsidR="00D5271B" w:rsidRPr="00127B62" w:rsidRDefault="00D5271B" w:rsidP="005448DD">
            <w:pPr>
              <w:pStyle w:val="ListParagraph"/>
              <w:numPr>
                <w:ilvl w:val="0"/>
                <w:numId w:val="6"/>
              </w:numPr>
              <w:ind w:left="348" w:hanging="270"/>
              <w:rPr>
                <w:rFonts w:ascii="Times New Roman" w:eastAsia="Times New Roman" w:hAnsi="Times New Roman" w:cs="Times New Roman"/>
              </w:rPr>
            </w:pPr>
            <w:r w:rsidRPr="00F937BE">
              <w:rPr>
                <w:rFonts w:ascii="Times New Roman" w:eastAsia="Times New Roman" w:hAnsi="Times New Roman" w:cs="Times New Roman"/>
              </w:rPr>
              <w:t>Provide tutoring opportunities throughout the school day or after school.</w:t>
            </w:r>
          </w:p>
          <w:p w:rsidR="00D5271B" w:rsidRPr="00F937BE" w:rsidRDefault="00D5271B" w:rsidP="005448DD">
            <w:pPr>
              <w:pStyle w:val="ListParagraph"/>
              <w:numPr>
                <w:ilvl w:val="0"/>
                <w:numId w:val="6"/>
              </w:numPr>
              <w:ind w:left="348" w:hanging="270"/>
              <w:rPr>
                <w:rFonts w:ascii="Times New Roman" w:eastAsia="Times New Roman" w:hAnsi="Times New Roman" w:cs="Times New Roman"/>
              </w:rPr>
            </w:pPr>
            <w:r w:rsidRPr="00F937BE">
              <w:rPr>
                <w:rFonts w:ascii="Times New Roman" w:eastAsia="Times New Roman" w:hAnsi="Times New Roman" w:cs="Times New Roman"/>
              </w:rPr>
              <w:t>Consider alterations to the school day or school calendar. (School Board Responsibility)</w:t>
            </w:r>
          </w:p>
        </w:tc>
        <w:tc>
          <w:tcPr>
            <w:tcW w:w="1800" w:type="dxa"/>
            <w:vAlign w:val="center"/>
          </w:tcPr>
          <w:p w:rsidR="00D5271B" w:rsidRDefault="00CF1098" w:rsidP="000D0CF1">
            <w:pPr>
              <w:jc w:val="center"/>
              <w:rPr>
                <w:rFonts w:asciiTheme="majorBidi" w:hAnsiTheme="majorBidi" w:cstheme="majorBidi"/>
              </w:rPr>
            </w:pPr>
            <w:r>
              <w:rPr>
                <w:rFonts w:asciiTheme="majorBidi" w:hAnsiTheme="majorBidi" w:cstheme="majorBidi"/>
              </w:rPr>
              <w:t>All</w:t>
            </w:r>
          </w:p>
        </w:tc>
      </w:tr>
      <w:tr w:rsidR="00D5271B" w:rsidRPr="003E6F9B" w:rsidTr="00AA0E10">
        <w:trPr>
          <w:trHeight w:val="2420"/>
        </w:trPr>
        <w:tc>
          <w:tcPr>
            <w:tcW w:w="4225" w:type="dxa"/>
          </w:tcPr>
          <w:p w:rsidR="00D5271B" w:rsidRDefault="00D5271B" w:rsidP="00B65C9C">
            <w:pPr>
              <w:tabs>
                <w:tab w:val="left" w:pos="1750"/>
              </w:tabs>
              <w:rPr>
                <w:rFonts w:ascii="Times New Roman" w:eastAsia="Times New Roman" w:hAnsi="Times New Roman" w:cs="Times New Roman"/>
                <w:color w:val="222222"/>
                <w:highlight w:val="white"/>
              </w:rPr>
            </w:pPr>
            <w:r>
              <w:rPr>
                <w:rFonts w:ascii="Times New Roman" w:eastAsia="Times New Roman" w:hAnsi="Times New Roman" w:cs="Times New Roman"/>
              </w:rPr>
              <w:t>Students may require assistance to understand issues related to the COVID pandemic. Provide ongoing support using social emotional learning, culturally responsive education and trauma sensitive practices.</w:t>
            </w:r>
          </w:p>
        </w:tc>
        <w:tc>
          <w:tcPr>
            <w:tcW w:w="6930" w:type="dxa"/>
          </w:tcPr>
          <w:p w:rsidR="00D5271B" w:rsidRPr="00F937BE" w:rsidRDefault="00D5271B" w:rsidP="005448DD">
            <w:pPr>
              <w:pStyle w:val="ListParagraph"/>
              <w:numPr>
                <w:ilvl w:val="0"/>
                <w:numId w:val="7"/>
              </w:numPr>
              <w:ind w:left="348" w:hanging="270"/>
              <w:rPr>
                <w:rFonts w:ascii="Times New Roman" w:eastAsia="Times New Roman" w:hAnsi="Times New Roman" w:cs="Times New Roman"/>
              </w:rPr>
            </w:pPr>
            <w:r w:rsidRPr="00F937BE">
              <w:rPr>
                <w:rFonts w:ascii="Times New Roman" w:eastAsia="Times New Roman" w:hAnsi="Times New Roman" w:cs="Times New Roman"/>
              </w:rPr>
              <w:t xml:space="preserve">Utilize social stories, visual supports, and other means to help young children understand issues such as why people wear masks or why materials cannot be shared. </w:t>
            </w:r>
          </w:p>
          <w:p w:rsidR="00D5271B" w:rsidRPr="00F937BE" w:rsidRDefault="00D5271B" w:rsidP="005448DD">
            <w:pPr>
              <w:pStyle w:val="ListParagraph"/>
              <w:numPr>
                <w:ilvl w:val="0"/>
                <w:numId w:val="7"/>
              </w:numPr>
              <w:ind w:left="348" w:hanging="270"/>
              <w:rPr>
                <w:rFonts w:ascii="Times New Roman" w:eastAsia="Times New Roman" w:hAnsi="Times New Roman" w:cs="Times New Roman"/>
              </w:rPr>
            </w:pPr>
            <w:r w:rsidRPr="00F937BE">
              <w:rPr>
                <w:rFonts w:ascii="Times New Roman" w:eastAsia="Times New Roman" w:hAnsi="Times New Roman" w:cs="Times New Roman"/>
              </w:rPr>
              <w:t xml:space="preserve">Offer opportunities for students to express their emotions, concerns, and questions through drawing, writing, morning meetings, collaborative circles, or regular check-ins. </w:t>
            </w:r>
          </w:p>
          <w:p w:rsidR="00D5271B" w:rsidRPr="00F937BE" w:rsidRDefault="00D5271B" w:rsidP="005448DD">
            <w:pPr>
              <w:pStyle w:val="ListParagraph"/>
              <w:numPr>
                <w:ilvl w:val="0"/>
                <w:numId w:val="7"/>
              </w:numPr>
              <w:ind w:left="348" w:hanging="270"/>
              <w:rPr>
                <w:rFonts w:ascii="Times New Roman" w:eastAsia="Times New Roman" w:hAnsi="Times New Roman" w:cs="Times New Roman"/>
              </w:rPr>
            </w:pPr>
            <w:hyperlink r:id="rId7">
              <w:r w:rsidRPr="00F937BE">
                <w:rPr>
                  <w:rFonts w:ascii="Times New Roman" w:eastAsia="Times New Roman" w:hAnsi="Times New Roman" w:cs="Times New Roman"/>
                  <w:color w:val="1155CC"/>
                  <w:u w:val="single"/>
                </w:rPr>
                <w:t>Building Community With Restorative Circles</w:t>
              </w:r>
            </w:hyperlink>
            <w:r w:rsidRPr="00F937BE">
              <w:rPr>
                <w:rFonts w:ascii="Times New Roman" w:eastAsia="Times New Roman" w:hAnsi="Times New Roman" w:cs="Times New Roman"/>
              </w:rPr>
              <w:t xml:space="preserve"> </w:t>
            </w:r>
          </w:p>
          <w:p w:rsidR="00D5271B" w:rsidRPr="00F937BE" w:rsidRDefault="00D5271B" w:rsidP="005448DD">
            <w:pPr>
              <w:pStyle w:val="ListParagraph"/>
              <w:numPr>
                <w:ilvl w:val="0"/>
                <w:numId w:val="7"/>
              </w:numPr>
              <w:ind w:left="348" w:hanging="270"/>
              <w:rPr>
                <w:rFonts w:asciiTheme="majorBidi" w:hAnsiTheme="majorBidi" w:cstheme="majorBidi"/>
              </w:rPr>
            </w:pPr>
            <w:r w:rsidRPr="00F937BE">
              <w:rPr>
                <w:rFonts w:ascii="Times New Roman" w:eastAsia="Times New Roman" w:hAnsi="Times New Roman" w:cs="Times New Roman"/>
              </w:rPr>
              <w:t>Integrate content regarding COVID into the curricula.</w:t>
            </w:r>
          </w:p>
        </w:tc>
        <w:tc>
          <w:tcPr>
            <w:tcW w:w="1800" w:type="dxa"/>
            <w:vAlign w:val="center"/>
          </w:tcPr>
          <w:p w:rsidR="00D5271B" w:rsidRDefault="00CF1098" w:rsidP="000D0CF1">
            <w:pPr>
              <w:jc w:val="center"/>
              <w:rPr>
                <w:rFonts w:asciiTheme="majorBidi" w:hAnsiTheme="majorBidi" w:cstheme="majorBidi"/>
              </w:rPr>
            </w:pPr>
            <w:r>
              <w:rPr>
                <w:rFonts w:asciiTheme="majorBidi" w:hAnsiTheme="majorBidi" w:cstheme="majorBidi"/>
              </w:rPr>
              <w:t>All</w:t>
            </w:r>
          </w:p>
        </w:tc>
      </w:tr>
    </w:tbl>
    <w:p w:rsidR="00C55093" w:rsidRDefault="00C55093" w:rsidP="00B60805">
      <w:pPr>
        <w:rPr>
          <w:rFonts w:asciiTheme="majorBidi" w:hAnsiTheme="majorBidi" w:cstheme="majorBidi"/>
        </w:rPr>
      </w:pPr>
    </w:p>
    <w:p w:rsidR="001E550E" w:rsidRDefault="00FD010E" w:rsidP="00582B8A">
      <w:pPr>
        <w:pStyle w:val="Heading2"/>
      </w:pPr>
      <w:r w:rsidRPr="009F31DC">
        <w:lastRenderedPageBreak/>
        <w:t xml:space="preserve">POTENTIAL TOPIC: </w:t>
      </w:r>
      <w:r>
        <w:t>SAFETY</w:t>
      </w:r>
    </w:p>
    <w:tbl>
      <w:tblPr>
        <w:tblStyle w:val="TableGrid"/>
        <w:tblW w:w="12955" w:type="dxa"/>
        <w:tblLook w:val="04A0" w:firstRow="1" w:lastRow="0" w:firstColumn="1" w:lastColumn="0" w:noHBand="0" w:noVBand="1"/>
      </w:tblPr>
      <w:tblGrid>
        <w:gridCol w:w="4225"/>
        <w:gridCol w:w="6930"/>
        <w:gridCol w:w="1800"/>
      </w:tblGrid>
      <w:tr w:rsidR="001E550E" w:rsidRPr="00E3317A" w:rsidTr="00AC58BD">
        <w:tc>
          <w:tcPr>
            <w:tcW w:w="4225" w:type="dxa"/>
            <w:shd w:val="clear" w:color="auto" w:fill="C9C9C9" w:themeFill="accent3" w:themeFillTint="99"/>
            <w:vAlign w:val="center"/>
          </w:tcPr>
          <w:p w:rsidR="001E550E" w:rsidRPr="00E3317A" w:rsidRDefault="001E550E" w:rsidP="000D0CF1">
            <w:pPr>
              <w:jc w:val="center"/>
              <w:rPr>
                <w:rFonts w:asciiTheme="majorBidi" w:hAnsiTheme="majorBidi" w:cstheme="majorBidi"/>
                <w:b/>
                <w:bCs/>
              </w:rPr>
            </w:pPr>
            <w:r w:rsidRPr="00E3317A">
              <w:rPr>
                <w:rFonts w:asciiTheme="majorBidi" w:hAnsiTheme="majorBidi" w:cstheme="majorBidi"/>
                <w:b/>
                <w:bCs/>
              </w:rPr>
              <w:t>Potential Issues</w:t>
            </w:r>
          </w:p>
        </w:tc>
        <w:tc>
          <w:tcPr>
            <w:tcW w:w="6930" w:type="dxa"/>
            <w:shd w:val="clear" w:color="auto" w:fill="C9C9C9" w:themeFill="accent3" w:themeFillTint="99"/>
            <w:vAlign w:val="center"/>
          </w:tcPr>
          <w:p w:rsidR="001E550E" w:rsidRPr="00E3317A" w:rsidRDefault="001E550E" w:rsidP="000D0CF1">
            <w:pPr>
              <w:jc w:val="center"/>
              <w:rPr>
                <w:rFonts w:asciiTheme="majorBidi" w:hAnsiTheme="majorBidi" w:cstheme="majorBidi"/>
                <w:b/>
                <w:bCs/>
              </w:rPr>
            </w:pPr>
            <w:r w:rsidRPr="00E3317A">
              <w:rPr>
                <w:rFonts w:asciiTheme="majorBidi" w:hAnsiTheme="majorBidi" w:cstheme="majorBidi"/>
                <w:b/>
                <w:bCs/>
              </w:rPr>
              <w:t>Key Considerations</w:t>
            </w:r>
          </w:p>
        </w:tc>
        <w:tc>
          <w:tcPr>
            <w:tcW w:w="1800" w:type="dxa"/>
            <w:shd w:val="clear" w:color="auto" w:fill="C9C9C9" w:themeFill="accent3" w:themeFillTint="99"/>
            <w:vAlign w:val="center"/>
          </w:tcPr>
          <w:p w:rsidR="001E550E" w:rsidRPr="00E3317A" w:rsidRDefault="001E550E" w:rsidP="000D0CF1">
            <w:pPr>
              <w:jc w:val="center"/>
              <w:rPr>
                <w:rFonts w:asciiTheme="majorBidi" w:hAnsiTheme="majorBidi" w:cstheme="majorBidi"/>
                <w:b/>
                <w:bCs/>
              </w:rPr>
            </w:pPr>
            <w:r w:rsidRPr="00E3317A">
              <w:rPr>
                <w:rFonts w:asciiTheme="majorBidi" w:hAnsiTheme="majorBidi" w:cstheme="majorBidi"/>
                <w:b/>
                <w:bCs/>
              </w:rPr>
              <w:t>Target – Students with Disabilities: ECSE, E, M, H</w:t>
            </w:r>
          </w:p>
        </w:tc>
      </w:tr>
      <w:tr w:rsidR="001E550E" w:rsidRPr="003E6F9B" w:rsidTr="00AC58BD">
        <w:trPr>
          <w:trHeight w:val="3230"/>
        </w:trPr>
        <w:tc>
          <w:tcPr>
            <w:tcW w:w="4225" w:type="dxa"/>
          </w:tcPr>
          <w:p w:rsidR="001E550E" w:rsidRPr="003E6F9B" w:rsidRDefault="001E550E" w:rsidP="000D0CF1">
            <w:pPr>
              <w:rPr>
                <w:rFonts w:asciiTheme="majorBidi" w:hAnsiTheme="majorBidi" w:cstheme="majorBidi"/>
              </w:rPr>
            </w:pPr>
            <w:r>
              <w:rPr>
                <w:rFonts w:ascii="Times New Roman" w:eastAsia="Times New Roman" w:hAnsi="Times New Roman" w:cs="Times New Roman"/>
              </w:rPr>
              <w:t>Students may come to school without personal protective equipment (PPE).</w:t>
            </w:r>
          </w:p>
        </w:tc>
        <w:tc>
          <w:tcPr>
            <w:tcW w:w="6930" w:type="dxa"/>
          </w:tcPr>
          <w:p w:rsidR="001E550E" w:rsidRPr="005448DD" w:rsidRDefault="001E550E" w:rsidP="005448DD">
            <w:pPr>
              <w:pStyle w:val="ListParagraph"/>
              <w:numPr>
                <w:ilvl w:val="0"/>
                <w:numId w:val="8"/>
              </w:numPr>
              <w:ind w:left="348" w:hanging="270"/>
              <w:rPr>
                <w:rFonts w:ascii="Times New Roman" w:eastAsia="Times New Roman" w:hAnsi="Times New Roman" w:cs="Times New Roman"/>
              </w:rPr>
            </w:pPr>
            <w:r w:rsidRPr="00AC58BD">
              <w:rPr>
                <w:rFonts w:ascii="Times New Roman" w:eastAsia="Times New Roman" w:hAnsi="Times New Roman" w:cs="Times New Roman"/>
              </w:rPr>
              <w:t>Prior to school starting Allow families to request access to PPE for their student (family survey, mailed flyers, post on marquee, etc.). Prepare PPE student kits, and make them available for students entering the building.</w:t>
            </w:r>
          </w:p>
          <w:p w:rsidR="001E550E" w:rsidRPr="005448DD" w:rsidRDefault="001E550E" w:rsidP="005448DD">
            <w:pPr>
              <w:pStyle w:val="ListParagraph"/>
              <w:numPr>
                <w:ilvl w:val="0"/>
                <w:numId w:val="8"/>
              </w:numPr>
              <w:ind w:left="348" w:hanging="270"/>
              <w:rPr>
                <w:rFonts w:ascii="Times New Roman" w:eastAsia="Times New Roman" w:hAnsi="Times New Roman" w:cs="Times New Roman"/>
              </w:rPr>
            </w:pPr>
            <w:r w:rsidRPr="00AC58BD">
              <w:rPr>
                <w:rFonts w:ascii="Times New Roman" w:eastAsia="Times New Roman" w:hAnsi="Times New Roman" w:cs="Times New Roman"/>
              </w:rPr>
              <w:t xml:space="preserve">Review safety protocol established by the Virginia Department of Health, the Centers for Disease Control and Prevention (CDC) and your local school division in regards to PPE for younger children. </w:t>
            </w:r>
          </w:p>
          <w:p w:rsidR="001E550E" w:rsidRPr="005448DD" w:rsidRDefault="001E550E" w:rsidP="005448DD">
            <w:pPr>
              <w:pStyle w:val="ListParagraph"/>
              <w:numPr>
                <w:ilvl w:val="0"/>
                <w:numId w:val="8"/>
              </w:numPr>
              <w:ind w:left="348" w:hanging="270"/>
              <w:rPr>
                <w:rFonts w:ascii="Times New Roman" w:eastAsia="Times New Roman" w:hAnsi="Times New Roman" w:cs="Times New Roman"/>
              </w:rPr>
            </w:pPr>
            <w:r w:rsidRPr="00AC58BD">
              <w:rPr>
                <w:rFonts w:ascii="Times New Roman" w:eastAsia="Times New Roman" w:hAnsi="Times New Roman" w:cs="Times New Roman"/>
              </w:rPr>
              <w:t xml:space="preserve">Assist students with disabilities in understanding why masks are needed and how to wear them. </w:t>
            </w:r>
          </w:p>
          <w:p w:rsidR="001E550E" w:rsidRPr="00181BCA" w:rsidRDefault="001E550E" w:rsidP="005448DD">
            <w:pPr>
              <w:pStyle w:val="ListParagraph"/>
              <w:numPr>
                <w:ilvl w:val="0"/>
                <w:numId w:val="8"/>
              </w:numPr>
              <w:ind w:left="348" w:hanging="270"/>
              <w:rPr>
                <w:rFonts w:ascii="Times New Roman" w:eastAsia="Times New Roman" w:hAnsi="Times New Roman" w:cs="Times New Roman"/>
              </w:rPr>
            </w:pPr>
            <w:r w:rsidRPr="00AC58BD">
              <w:rPr>
                <w:rFonts w:ascii="Times New Roman" w:eastAsia="Times New Roman" w:hAnsi="Times New Roman" w:cs="Times New Roman"/>
              </w:rPr>
              <w:t>The Boggs Center on Developmental Disabilities and Children’s Specialized Hospital resources include:</w:t>
            </w:r>
          </w:p>
          <w:p w:rsidR="001E550E" w:rsidRPr="00DF503D" w:rsidRDefault="001E550E" w:rsidP="005448DD">
            <w:pPr>
              <w:numPr>
                <w:ilvl w:val="0"/>
                <w:numId w:val="9"/>
              </w:numPr>
              <w:ind w:left="1068"/>
              <w:rPr>
                <w:rFonts w:ascii="Times New Roman" w:eastAsia="Times New Roman" w:hAnsi="Times New Roman" w:cs="Times New Roman"/>
                <w:color w:val="1055CC"/>
              </w:rPr>
            </w:pPr>
            <w:hyperlink r:id="rId8">
              <w:r w:rsidRPr="00DF503D">
                <w:rPr>
                  <w:rFonts w:ascii="Times New Roman" w:eastAsia="Times New Roman" w:hAnsi="Times New Roman" w:cs="Times New Roman"/>
                  <w:color w:val="1055CC"/>
                  <w:u w:val="single"/>
                </w:rPr>
                <w:t>A Parent’s Guide: Helping Your Child Wear a Face Mask - (English)</w:t>
              </w:r>
            </w:hyperlink>
            <w:r w:rsidRPr="00DF503D">
              <w:rPr>
                <w:rFonts w:ascii="Times New Roman" w:eastAsia="Times New Roman" w:hAnsi="Times New Roman" w:cs="Times New Roman"/>
                <w:color w:val="1055CC"/>
              </w:rPr>
              <w:t xml:space="preserve"> </w:t>
            </w:r>
            <w:hyperlink r:id="rId9">
              <w:r w:rsidRPr="00DF503D">
                <w:rPr>
                  <w:rFonts w:ascii="Times New Roman" w:eastAsia="Times New Roman" w:hAnsi="Times New Roman" w:cs="Times New Roman"/>
                  <w:color w:val="1055CC"/>
                  <w:u w:val="single"/>
                </w:rPr>
                <w:t>(Spanish)</w:t>
              </w:r>
            </w:hyperlink>
          </w:p>
          <w:p w:rsidR="001E550E" w:rsidRPr="00DF503D" w:rsidRDefault="001E550E" w:rsidP="005448DD">
            <w:pPr>
              <w:numPr>
                <w:ilvl w:val="0"/>
                <w:numId w:val="9"/>
              </w:numPr>
              <w:spacing w:line="276" w:lineRule="auto"/>
              <w:ind w:left="1068"/>
              <w:rPr>
                <w:rFonts w:ascii="Times New Roman" w:eastAsia="Times New Roman" w:hAnsi="Times New Roman" w:cs="Times New Roman"/>
                <w:color w:val="1055CC"/>
              </w:rPr>
            </w:pPr>
            <w:hyperlink r:id="rId10">
              <w:r w:rsidRPr="00DF503D">
                <w:rPr>
                  <w:rFonts w:ascii="Times New Roman" w:eastAsia="Times New Roman" w:hAnsi="Times New Roman" w:cs="Times New Roman"/>
                  <w:color w:val="1055CC"/>
                  <w:u w:val="single"/>
                </w:rPr>
                <w:t>Help Your Child Feel Good about Using and Seeing Others Wearing Face Masks - (English)</w:t>
              </w:r>
            </w:hyperlink>
            <w:r w:rsidRPr="00DF503D">
              <w:rPr>
                <w:rFonts w:ascii="Times New Roman" w:eastAsia="Times New Roman" w:hAnsi="Times New Roman" w:cs="Times New Roman"/>
                <w:color w:val="1055CC"/>
              </w:rPr>
              <w:t xml:space="preserve"> </w:t>
            </w:r>
            <w:hyperlink r:id="rId11">
              <w:r w:rsidRPr="00DF503D">
                <w:rPr>
                  <w:rFonts w:ascii="Times New Roman" w:eastAsia="Times New Roman" w:hAnsi="Times New Roman" w:cs="Times New Roman"/>
                  <w:color w:val="1055CC"/>
                  <w:u w:val="single"/>
                </w:rPr>
                <w:t>(Spanish)</w:t>
              </w:r>
            </w:hyperlink>
          </w:p>
          <w:p w:rsidR="001E550E" w:rsidRPr="00181BCA" w:rsidRDefault="001E550E" w:rsidP="005448DD">
            <w:pPr>
              <w:numPr>
                <w:ilvl w:val="0"/>
                <w:numId w:val="9"/>
              </w:numPr>
              <w:spacing w:line="276" w:lineRule="auto"/>
              <w:ind w:left="1068"/>
              <w:rPr>
                <w:rFonts w:ascii="Times New Roman" w:eastAsia="Times New Roman" w:hAnsi="Times New Roman" w:cs="Times New Roman"/>
                <w:color w:val="1055CC"/>
              </w:rPr>
            </w:pPr>
            <w:hyperlink r:id="rId12">
              <w:r w:rsidRPr="00DF503D">
                <w:rPr>
                  <w:rFonts w:ascii="Times New Roman" w:eastAsia="Times New Roman" w:hAnsi="Times New Roman" w:cs="Times New Roman"/>
                  <w:color w:val="1055CC"/>
                  <w:u w:val="single"/>
                </w:rPr>
                <w:t>I Can Stay Healthy by Wearing a Face Mask - (English)</w:t>
              </w:r>
            </w:hyperlink>
            <w:r w:rsidRPr="00DF503D">
              <w:rPr>
                <w:rFonts w:ascii="Times New Roman" w:eastAsia="Times New Roman" w:hAnsi="Times New Roman" w:cs="Times New Roman"/>
                <w:color w:val="1055CC"/>
              </w:rPr>
              <w:t xml:space="preserve"> </w:t>
            </w:r>
            <w:hyperlink r:id="rId13">
              <w:r w:rsidRPr="00DF503D">
                <w:rPr>
                  <w:rFonts w:ascii="Times New Roman" w:eastAsia="Times New Roman" w:hAnsi="Times New Roman" w:cs="Times New Roman"/>
                  <w:color w:val="1055CC"/>
                  <w:u w:val="single"/>
                </w:rPr>
                <w:t>(Spanish)</w:t>
              </w:r>
            </w:hyperlink>
          </w:p>
          <w:p w:rsidR="001E550E" w:rsidRPr="00181BCA" w:rsidRDefault="001E550E" w:rsidP="005448DD">
            <w:pPr>
              <w:pStyle w:val="ListParagraph"/>
              <w:numPr>
                <w:ilvl w:val="0"/>
                <w:numId w:val="10"/>
              </w:numPr>
              <w:ind w:left="348" w:hanging="270"/>
              <w:rPr>
                <w:rFonts w:asciiTheme="majorBidi" w:hAnsiTheme="majorBidi" w:cstheme="majorBidi"/>
              </w:rPr>
            </w:pPr>
            <w:r w:rsidRPr="00127B62">
              <w:rPr>
                <w:rFonts w:ascii="Times New Roman" w:eastAsia="Times New Roman" w:hAnsi="Times New Roman" w:cs="Times New Roman"/>
                <w:color w:val="030303"/>
              </w:rPr>
              <w:t>VCU-ACE’s</w:t>
            </w:r>
            <w:hyperlink r:id="rId14">
              <w:r w:rsidRPr="00127B62">
                <w:rPr>
                  <w:rFonts w:ascii="Times New Roman" w:eastAsia="Times New Roman" w:hAnsi="Times New Roman" w:cs="Times New Roman"/>
                  <w:color w:val="030303"/>
                </w:rPr>
                <w:t xml:space="preserve"> </w:t>
              </w:r>
            </w:hyperlink>
            <w:hyperlink r:id="rId15">
              <w:r w:rsidRPr="00127B62">
                <w:rPr>
                  <w:rFonts w:ascii="Times New Roman" w:eastAsia="Times New Roman" w:hAnsi="Times New Roman" w:cs="Times New Roman"/>
                  <w:color w:val="1155CC"/>
                  <w:u w:val="single"/>
                </w:rPr>
                <w:t>Wearing a Mask video</w:t>
              </w:r>
            </w:hyperlink>
            <w:r w:rsidRPr="00127B62">
              <w:rPr>
                <w:rFonts w:ascii="Times New Roman" w:eastAsia="Times New Roman" w:hAnsi="Times New Roman" w:cs="Times New Roman"/>
                <w:color w:val="030303"/>
              </w:rPr>
              <w:t xml:space="preserve"> includes clips for video modeling.</w:t>
            </w:r>
          </w:p>
        </w:tc>
        <w:tc>
          <w:tcPr>
            <w:tcW w:w="1800" w:type="dxa"/>
            <w:vAlign w:val="center"/>
          </w:tcPr>
          <w:p w:rsidR="001E550E" w:rsidRPr="003E6F9B" w:rsidRDefault="001E550E" w:rsidP="000D0CF1">
            <w:pPr>
              <w:jc w:val="center"/>
              <w:rPr>
                <w:rFonts w:asciiTheme="majorBidi" w:hAnsiTheme="majorBidi" w:cstheme="majorBidi"/>
              </w:rPr>
            </w:pPr>
            <w:r>
              <w:rPr>
                <w:rFonts w:asciiTheme="majorBidi" w:hAnsiTheme="majorBidi" w:cstheme="majorBidi"/>
              </w:rPr>
              <w:t>All</w:t>
            </w:r>
          </w:p>
        </w:tc>
      </w:tr>
      <w:tr w:rsidR="00CE742D" w:rsidRPr="003E6F9B" w:rsidTr="00AC58BD">
        <w:trPr>
          <w:trHeight w:val="2834"/>
        </w:trPr>
        <w:tc>
          <w:tcPr>
            <w:tcW w:w="4225" w:type="dxa"/>
          </w:tcPr>
          <w:p w:rsidR="00CE742D" w:rsidRDefault="00CE742D" w:rsidP="000D0CF1">
            <w:pPr>
              <w:rPr>
                <w:rFonts w:ascii="Times New Roman" w:eastAsia="Times New Roman" w:hAnsi="Times New Roman" w:cs="Times New Roman"/>
              </w:rPr>
            </w:pPr>
            <w:r>
              <w:rPr>
                <w:rFonts w:ascii="Times New Roman" w:eastAsia="Times New Roman" w:hAnsi="Times New Roman" w:cs="Times New Roman"/>
              </w:rPr>
              <w:lastRenderedPageBreak/>
              <w:t>During the period 2002-2004, schools were required to develop a pandemic plan around the SARS outbreak. In 2009, schools had to update plans for the H1N1 Influenza Virus. Based on the impact of COVID and the possibility of future pandemics school divisions should be prepared to adapt quickly to a situation and rely on an established plan to the extent appropriate.</w:t>
            </w:r>
          </w:p>
        </w:tc>
        <w:tc>
          <w:tcPr>
            <w:tcW w:w="6930" w:type="dxa"/>
          </w:tcPr>
          <w:p w:rsidR="00CE742D" w:rsidRPr="00181BCA" w:rsidRDefault="00CE742D" w:rsidP="00995A35">
            <w:pPr>
              <w:pStyle w:val="ListParagraph"/>
              <w:numPr>
                <w:ilvl w:val="0"/>
                <w:numId w:val="10"/>
              </w:numPr>
              <w:ind w:left="348" w:hanging="270"/>
              <w:rPr>
                <w:rFonts w:ascii="Times New Roman" w:eastAsia="Times New Roman" w:hAnsi="Times New Roman" w:cs="Times New Roman"/>
              </w:rPr>
            </w:pPr>
            <w:r w:rsidRPr="00181BCA">
              <w:rPr>
                <w:rFonts w:ascii="Times New Roman" w:eastAsia="Times New Roman" w:hAnsi="Times New Roman" w:cs="Times New Roman"/>
              </w:rPr>
              <w:t>Make the environment more predictable and positive by teaching students new routines and reviewing those that have remained the same.</w:t>
            </w:r>
          </w:p>
          <w:p w:rsidR="00CE742D" w:rsidRPr="00181BCA" w:rsidRDefault="00CE742D" w:rsidP="00995A35">
            <w:pPr>
              <w:pStyle w:val="ListParagraph"/>
              <w:numPr>
                <w:ilvl w:val="0"/>
                <w:numId w:val="10"/>
              </w:numPr>
              <w:ind w:left="348" w:hanging="270"/>
              <w:rPr>
                <w:rFonts w:ascii="Times New Roman" w:eastAsia="Times New Roman" w:hAnsi="Times New Roman" w:cs="Times New Roman"/>
              </w:rPr>
            </w:pPr>
            <w:hyperlink r:id="rId16">
              <w:r w:rsidRPr="00181BCA">
                <w:rPr>
                  <w:rFonts w:ascii="Times New Roman" w:eastAsia="Times New Roman" w:hAnsi="Times New Roman" w:cs="Times New Roman"/>
                  <w:color w:val="1155CC"/>
                  <w:u w:val="single"/>
                </w:rPr>
                <w:t>Resource: Getting Back to School after Disruptions: Resources for Making Your School Year Safer, More Predictable, and More Positive</w:t>
              </w:r>
            </w:hyperlink>
          </w:p>
          <w:p w:rsidR="00CE742D" w:rsidRPr="00181BCA" w:rsidRDefault="00CE742D" w:rsidP="00995A35">
            <w:pPr>
              <w:pStyle w:val="ListParagraph"/>
              <w:numPr>
                <w:ilvl w:val="0"/>
                <w:numId w:val="10"/>
              </w:numPr>
              <w:ind w:left="348" w:hanging="270"/>
              <w:rPr>
                <w:rFonts w:ascii="Times New Roman" w:eastAsia="Times New Roman" w:hAnsi="Times New Roman" w:cs="Times New Roman"/>
              </w:rPr>
            </w:pPr>
            <w:r w:rsidRPr="00181BCA">
              <w:rPr>
                <w:rFonts w:ascii="Times New Roman" w:eastAsia="Times New Roman" w:hAnsi="Times New Roman" w:cs="Times New Roman"/>
              </w:rPr>
              <w:t>Revisit prior pandemic plans and update, as needed, to ensure the safety of All students, including students with disabilities.</w:t>
            </w:r>
          </w:p>
        </w:tc>
        <w:tc>
          <w:tcPr>
            <w:tcW w:w="1800" w:type="dxa"/>
            <w:vAlign w:val="center"/>
          </w:tcPr>
          <w:p w:rsidR="00CE742D" w:rsidRDefault="00CF1098" w:rsidP="000D0CF1">
            <w:pPr>
              <w:jc w:val="center"/>
              <w:rPr>
                <w:rFonts w:asciiTheme="majorBidi" w:hAnsiTheme="majorBidi" w:cstheme="majorBidi"/>
              </w:rPr>
            </w:pPr>
            <w:r>
              <w:rPr>
                <w:rFonts w:asciiTheme="majorBidi" w:hAnsiTheme="majorBidi" w:cstheme="majorBidi"/>
              </w:rPr>
              <w:t>All</w:t>
            </w:r>
          </w:p>
        </w:tc>
      </w:tr>
      <w:tr w:rsidR="00CE742D" w:rsidRPr="003E6F9B" w:rsidTr="006252FB">
        <w:trPr>
          <w:trHeight w:val="620"/>
        </w:trPr>
        <w:tc>
          <w:tcPr>
            <w:tcW w:w="4225" w:type="dxa"/>
          </w:tcPr>
          <w:p w:rsidR="00CE742D" w:rsidRDefault="00CE742D" w:rsidP="000D0CF1">
            <w:pPr>
              <w:rPr>
                <w:rFonts w:ascii="Times New Roman" w:eastAsia="Times New Roman" w:hAnsi="Times New Roman" w:cs="Times New Roman"/>
              </w:rPr>
            </w:pPr>
            <w:r>
              <w:rPr>
                <w:rFonts w:ascii="Times New Roman" w:eastAsia="Times New Roman" w:hAnsi="Times New Roman" w:cs="Times New Roman"/>
              </w:rPr>
              <w:t>Younger students and students with developmental disabilities may have challenges following social distancing guidance and maintaining adequate hygiene habits. Use consistent visual representations throughout schools.</w:t>
            </w:r>
          </w:p>
          <w:p w:rsidR="00995A35" w:rsidRPr="00995A35" w:rsidRDefault="00995A35" w:rsidP="00995A35">
            <w:pPr>
              <w:rPr>
                <w:rFonts w:ascii="Times New Roman" w:eastAsia="Times New Roman" w:hAnsi="Times New Roman" w:cs="Times New Roman"/>
              </w:rPr>
            </w:pPr>
          </w:p>
          <w:p w:rsidR="00995A35" w:rsidRPr="00995A35" w:rsidRDefault="00995A35" w:rsidP="00995A35">
            <w:pPr>
              <w:rPr>
                <w:rFonts w:ascii="Times New Roman" w:eastAsia="Times New Roman" w:hAnsi="Times New Roman" w:cs="Times New Roman"/>
              </w:rPr>
            </w:pPr>
          </w:p>
          <w:p w:rsidR="00995A35" w:rsidRPr="00995A35" w:rsidRDefault="00995A35" w:rsidP="00995A35">
            <w:pPr>
              <w:rPr>
                <w:rFonts w:ascii="Times New Roman" w:eastAsia="Times New Roman" w:hAnsi="Times New Roman" w:cs="Times New Roman"/>
              </w:rPr>
            </w:pPr>
          </w:p>
          <w:p w:rsidR="00995A35" w:rsidRPr="00995A35" w:rsidRDefault="00995A35" w:rsidP="00995A35">
            <w:pPr>
              <w:rPr>
                <w:rFonts w:ascii="Times New Roman" w:eastAsia="Times New Roman" w:hAnsi="Times New Roman" w:cs="Times New Roman"/>
              </w:rPr>
            </w:pPr>
          </w:p>
          <w:p w:rsidR="00995A35" w:rsidRPr="00995A35" w:rsidRDefault="00995A35" w:rsidP="00995A35">
            <w:pPr>
              <w:rPr>
                <w:rFonts w:ascii="Times New Roman" w:eastAsia="Times New Roman" w:hAnsi="Times New Roman" w:cs="Times New Roman"/>
              </w:rPr>
            </w:pPr>
          </w:p>
          <w:p w:rsidR="00995A35" w:rsidRPr="00995A35" w:rsidRDefault="00995A35" w:rsidP="00995A35">
            <w:pPr>
              <w:rPr>
                <w:rFonts w:ascii="Times New Roman" w:eastAsia="Times New Roman" w:hAnsi="Times New Roman" w:cs="Times New Roman"/>
              </w:rPr>
            </w:pPr>
          </w:p>
          <w:p w:rsidR="00995A35" w:rsidRPr="00995A35" w:rsidRDefault="00995A35" w:rsidP="00995A35">
            <w:pPr>
              <w:tabs>
                <w:tab w:val="left" w:pos="3133"/>
              </w:tabs>
              <w:rPr>
                <w:rFonts w:ascii="Times New Roman" w:eastAsia="Times New Roman" w:hAnsi="Times New Roman" w:cs="Times New Roman"/>
              </w:rPr>
            </w:pPr>
          </w:p>
        </w:tc>
        <w:tc>
          <w:tcPr>
            <w:tcW w:w="6930" w:type="dxa"/>
          </w:tcPr>
          <w:p w:rsidR="00CE742D" w:rsidRPr="006252FB" w:rsidRDefault="00CE742D" w:rsidP="00995A35">
            <w:pPr>
              <w:pStyle w:val="ListParagraph"/>
              <w:numPr>
                <w:ilvl w:val="0"/>
                <w:numId w:val="11"/>
              </w:numPr>
              <w:ind w:left="348" w:hanging="270"/>
              <w:rPr>
                <w:rFonts w:ascii="Times New Roman" w:eastAsia="Times New Roman" w:hAnsi="Times New Roman" w:cs="Times New Roman"/>
              </w:rPr>
            </w:pPr>
            <w:r w:rsidRPr="006252FB">
              <w:rPr>
                <w:rFonts w:ascii="Times New Roman" w:eastAsia="Times New Roman" w:hAnsi="Times New Roman" w:cs="Times New Roman"/>
              </w:rPr>
              <w:t xml:space="preserve">Obtain child friendly videos that highlight appropriate hygiene and social distancing. Review and show daily as part of the opening activities. Resources are available from the </w:t>
            </w:r>
            <w:hyperlink r:id="rId17">
              <w:r w:rsidRPr="006252FB">
                <w:rPr>
                  <w:rFonts w:ascii="Times New Roman" w:eastAsia="Times New Roman" w:hAnsi="Times New Roman" w:cs="Times New Roman"/>
                  <w:color w:val="1155CC"/>
                  <w:u w:val="single"/>
                </w:rPr>
                <w:t>Centers for Disease Control and Prevention</w:t>
              </w:r>
            </w:hyperlink>
            <w:r w:rsidRPr="006252FB">
              <w:rPr>
                <w:rFonts w:ascii="Times New Roman" w:eastAsia="Times New Roman" w:hAnsi="Times New Roman" w:cs="Times New Roman"/>
              </w:rPr>
              <w:t xml:space="preserve">. </w:t>
            </w:r>
          </w:p>
          <w:p w:rsidR="00CE742D" w:rsidRPr="006252FB" w:rsidRDefault="00CE742D" w:rsidP="00995A35">
            <w:pPr>
              <w:pStyle w:val="ListParagraph"/>
              <w:numPr>
                <w:ilvl w:val="0"/>
                <w:numId w:val="11"/>
              </w:numPr>
              <w:ind w:left="348" w:hanging="270"/>
              <w:rPr>
                <w:rFonts w:ascii="Times New Roman" w:eastAsia="Times New Roman" w:hAnsi="Times New Roman" w:cs="Times New Roman"/>
              </w:rPr>
            </w:pPr>
            <w:r w:rsidRPr="006252FB">
              <w:rPr>
                <w:rFonts w:ascii="Times New Roman" w:eastAsia="Times New Roman" w:hAnsi="Times New Roman" w:cs="Times New Roman"/>
              </w:rPr>
              <w:t>Consistently provide large universal floor markers such as tape or furniture to reinforce social distancing in classrooms and common areas.</w:t>
            </w:r>
          </w:p>
          <w:p w:rsidR="006252FB" w:rsidRDefault="00CE742D" w:rsidP="00995A35">
            <w:pPr>
              <w:pStyle w:val="ListParagraph"/>
              <w:numPr>
                <w:ilvl w:val="0"/>
                <w:numId w:val="11"/>
              </w:numPr>
              <w:ind w:left="348" w:hanging="270"/>
              <w:rPr>
                <w:rFonts w:ascii="Times New Roman" w:eastAsia="Times New Roman" w:hAnsi="Times New Roman" w:cs="Times New Roman"/>
              </w:rPr>
            </w:pPr>
            <w:r w:rsidRPr="006252FB">
              <w:rPr>
                <w:rFonts w:ascii="Times New Roman" w:eastAsia="Times New Roman" w:hAnsi="Times New Roman" w:cs="Times New Roman"/>
              </w:rPr>
              <w:t>Use fun activities such as making airplane arms to demonstrate a social distance of six feet.</w:t>
            </w:r>
          </w:p>
          <w:p w:rsidR="006252FB" w:rsidRDefault="00CE742D" w:rsidP="00995A35">
            <w:pPr>
              <w:pStyle w:val="ListParagraph"/>
              <w:numPr>
                <w:ilvl w:val="0"/>
                <w:numId w:val="11"/>
              </w:numPr>
              <w:ind w:left="348" w:hanging="270"/>
              <w:rPr>
                <w:rFonts w:ascii="Times New Roman" w:eastAsia="Times New Roman" w:hAnsi="Times New Roman" w:cs="Times New Roman"/>
              </w:rPr>
            </w:pPr>
            <w:r w:rsidRPr="006252FB">
              <w:rPr>
                <w:rFonts w:ascii="Times New Roman" w:eastAsia="Times New Roman" w:hAnsi="Times New Roman" w:cs="Times New Roman"/>
              </w:rPr>
              <w:t>Schedule times for handwashing frequently and make it fun (e.g.,  put a stamp on the child’s hand to scrub off).</w:t>
            </w:r>
          </w:p>
          <w:p w:rsidR="00CE742D" w:rsidRPr="006252FB" w:rsidRDefault="00CE742D" w:rsidP="00995A35">
            <w:pPr>
              <w:pStyle w:val="ListParagraph"/>
              <w:numPr>
                <w:ilvl w:val="0"/>
                <w:numId w:val="11"/>
              </w:numPr>
              <w:ind w:left="348" w:hanging="270"/>
              <w:rPr>
                <w:rFonts w:ascii="Times New Roman" w:eastAsia="Times New Roman" w:hAnsi="Times New Roman" w:cs="Times New Roman"/>
              </w:rPr>
            </w:pPr>
            <w:r w:rsidRPr="006252FB">
              <w:rPr>
                <w:rFonts w:ascii="Times New Roman" w:eastAsia="Times New Roman" w:hAnsi="Times New Roman" w:cs="Times New Roman"/>
              </w:rPr>
              <w:t xml:space="preserve">Utilize </w:t>
            </w:r>
            <w:hyperlink r:id="rId18">
              <w:r w:rsidRPr="006252FB">
                <w:rPr>
                  <w:rFonts w:ascii="Times New Roman" w:eastAsia="Times New Roman" w:hAnsi="Times New Roman" w:cs="Times New Roman"/>
                  <w:color w:val="1155CC"/>
                  <w:u w:val="single"/>
                </w:rPr>
                <w:t>social stories</w:t>
              </w:r>
            </w:hyperlink>
            <w:r w:rsidRPr="006252FB">
              <w:rPr>
                <w:rFonts w:ascii="Times New Roman" w:eastAsia="Times New Roman" w:hAnsi="Times New Roman" w:cs="Times New Roman"/>
              </w:rPr>
              <w:t xml:space="preserve"> to teach students about washing their hands and PPE.</w:t>
            </w:r>
          </w:p>
        </w:tc>
        <w:tc>
          <w:tcPr>
            <w:tcW w:w="1800" w:type="dxa"/>
            <w:vAlign w:val="center"/>
          </w:tcPr>
          <w:p w:rsidR="00CE742D" w:rsidRDefault="00271132" w:rsidP="000D0CF1">
            <w:pPr>
              <w:jc w:val="center"/>
              <w:rPr>
                <w:rFonts w:asciiTheme="majorBidi" w:hAnsiTheme="majorBidi" w:cstheme="majorBidi"/>
              </w:rPr>
            </w:pPr>
            <w:r>
              <w:rPr>
                <w:rFonts w:asciiTheme="majorBidi" w:hAnsiTheme="majorBidi" w:cstheme="majorBidi"/>
              </w:rPr>
              <w:t>All</w:t>
            </w:r>
          </w:p>
        </w:tc>
      </w:tr>
      <w:tr w:rsidR="00CE742D" w:rsidRPr="003E6F9B" w:rsidTr="006252FB">
        <w:trPr>
          <w:trHeight w:val="2870"/>
        </w:trPr>
        <w:tc>
          <w:tcPr>
            <w:tcW w:w="4225" w:type="dxa"/>
          </w:tcPr>
          <w:p w:rsidR="00CE742D" w:rsidRDefault="00CE742D" w:rsidP="000D0CF1">
            <w:pPr>
              <w:rPr>
                <w:rFonts w:ascii="Times New Roman" w:eastAsia="Times New Roman" w:hAnsi="Times New Roman" w:cs="Times New Roman"/>
              </w:rPr>
            </w:pPr>
            <w:r>
              <w:rPr>
                <w:rFonts w:ascii="Times New Roman" w:eastAsia="Times New Roman" w:hAnsi="Times New Roman" w:cs="Times New Roman"/>
              </w:rPr>
              <w:lastRenderedPageBreak/>
              <w:t>Students with significant disabilities and/or health issues may have medical needs that require continuous sanitizing of common surfaces.</w:t>
            </w:r>
          </w:p>
        </w:tc>
        <w:tc>
          <w:tcPr>
            <w:tcW w:w="6930" w:type="dxa"/>
          </w:tcPr>
          <w:p w:rsidR="00CE742D" w:rsidRPr="006252FB" w:rsidRDefault="00CE742D" w:rsidP="00995A35">
            <w:pPr>
              <w:pStyle w:val="ListParagraph"/>
              <w:numPr>
                <w:ilvl w:val="0"/>
                <w:numId w:val="11"/>
              </w:numPr>
              <w:ind w:left="348" w:hanging="270"/>
              <w:rPr>
                <w:rFonts w:ascii="Times New Roman" w:eastAsia="Times New Roman" w:hAnsi="Times New Roman" w:cs="Times New Roman"/>
              </w:rPr>
            </w:pPr>
            <w:r w:rsidRPr="006252FB">
              <w:rPr>
                <w:rFonts w:ascii="Times New Roman" w:eastAsia="Times New Roman" w:hAnsi="Times New Roman" w:cs="Times New Roman"/>
              </w:rPr>
              <w:t>Consult school division</w:t>
            </w:r>
            <w:r w:rsidR="006252FB" w:rsidRPr="006252FB">
              <w:rPr>
                <w:rFonts w:ascii="Times New Roman" w:eastAsia="Times New Roman" w:hAnsi="Times New Roman" w:cs="Times New Roman"/>
              </w:rPr>
              <w:t xml:space="preserve"> </w:t>
            </w:r>
            <w:r w:rsidRPr="006252FB">
              <w:rPr>
                <w:rFonts w:ascii="Times New Roman" w:eastAsia="Times New Roman" w:hAnsi="Times New Roman" w:cs="Times New Roman"/>
              </w:rPr>
              <w:t>guidance and supply sanitizer wipes and disinfectants for classroom teachers, and ensure that staff are aware of cleaning procedures that may impact classroom procedures and scheduling.</w:t>
            </w:r>
          </w:p>
          <w:p w:rsidR="00CE742D" w:rsidRPr="006252FB" w:rsidRDefault="00CE742D" w:rsidP="00995A35">
            <w:pPr>
              <w:pStyle w:val="ListParagraph"/>
              <w:numPr>
                <w:ilvl w:val="0"/>
                <w:numId w:val="11"/>
              </w:numPr>
              <w:ind w:left="348" w:hanging="270"/>
              <w:rPr>
                <w:rFonts w:ascii="Times New Roman" w:eastAsia="Times New Roman" w:hAnsi="Times New Roman" w:cs="Times New Roman"/>
              </w:rPr>
            </w:pPr>
            <w:r w:rsidRPr="006252FB">
              <w:rPr>
                <w:rFonts w:ascii="Times New Roman" w:eastAsia="Times New Roman" w:hAnsi="Times New Roman" w:cs="Times New Roman"/>
              </w:rPr>
              <w:t>Use timers set to remind staff to clean surfaces throughout the day, or look at the classroom schedule for organic opportunities to clean.</w:t>
            </w:r>
          </w:p>
          <w:p w:rsidR="00CE742D" w:rsidRPr="006252FB" w:rsidRDefault="00CE742D" w:rsidP="00995A35">
            <w:pPr>
              <w:pStyle w:val="ListParagraph"/>
              <w:numPr>
                <w:ilvl w:val="0"/>
                <w:numId w:val="11"/>
              </w:numPr>
              <w:ind w:left="348" w:hanging="270"/>
              <w:rPr>
                <w:rFonts w:ascii="Times New Roman" w:eastAsia="Times New Roman" w:hAnsi="Times New Roman" w:cs="Times New Roman"/>
              </w:rPr>
            </w:pPr>
            <w:r w:rsidRPr="006252FB">
              <w:rPr>
                <w:rFonts w:ascii="Times New Roman" w:eastAsia="Times New Roman" w:hAnsi="Times New Roman" w:cs="Times New Roman"/>
              </w:rPr>
              <w:t>Train or retrain paraprofessionals specifically assigned to individual students on safely managing personal care duties and maintaining staff personal safety.</w:t>
            </w:r>
          </w:p>
        </w:tc>
        <w:tc>
          <w:tcPr>
            <w:tcW w:w="1800" w:type="dxa"/>
            <w:vAlign w:val="center"/>
          </w:tcPr>
          <w:p w:rsidR="00CE742D" w:rsidRDefault="00271132" w:rsidP="000D0CF1">
            <w:pPr>
              <w:jc w:val="center"/>
              <w:rPr>
                <w:rFonts w:asciiTheme="majorBidi" w:hAnsiTheme="majorBidi" w:cstheme="majorBidi"/>
              </w:rPr>
            </w:pPr>
            <w:r>
              <w:rPr>
                <w:rFonts w:asciiTheme="majorBidi" w:hAnsiTheme="majorBidi" w:cstheme="majorBidi"/>
              </w:rPr>
              <w:t>All</w:t>
            </w:r>
          </w:p>
        </w:tc>
      </w:tr>
      <w:tr w:rsidR="00CE742D" w:rsidRPr="003E6F9B" w:rsidTr="00AC58BD">
        <w:trPr>
          <w:trHeight w:val="1520"/>
        </w:trPr>
        <w:tc>
          <w:tcPr>
            <w:tcW w:w="4225" w:type="dxa"/>
          </w:tcPr>
          <w:p w:rsidR="00CE742D" w:rsidRDefault="00CE742D" w:rsidP="000D0CF1">
            <w:pPr>
              <w:rPr>
                <w:rFonts w:ascii="Times New Roman" w:eastAsia="Times New Roman" w:hAnsi="Times New Roman" w:cs="Times New Roman"/>
              </w:rPr>
            </w:pPr>
            <w:r>
              <w:rPr>
                <w:rFonts w:ascii="Times New Roman" w:eastAsia="Times New Roman" w:hAnsi="Times New Roman" w:cs="Times New Roman"/>
              </w:rPr>
              <w:t>Students with disabilities are vulnerable to abuse and neglect. Ensure staff are knowledgeable at detecting physical, sexual, and emotional abuse and neglect and aware of mandatory reporting requirements.</w:t>
            </w:r>
          </w:p>
        </w:tc>
        <w:tc>
          <w:tcPr>
            <w:tcW w:w="6930" w:type="dxa"/>
          </w:tcPr>
          <w:p w:rsidR="00CE742D" w:rsidRPr="00CE1DC7" w:rsidRDefault="00CE742D" w:rsidP="00995A35">
            <w:pPr>
              <w:pStyle w:val="ListParagraph"/>
              <w:numPr>
                <w:ilvl w:val="0"/>
                <w:numId w:val="11"/>
              </w:numPr>
              <w:ind w:left="348" w:hanging="270"/>
              <w:rPr>
                <w:rFonts w:ascii="Times New Roman" w:eastAsia="Times New Roman" w:hAnsi="Times New Roman" w:cs="Times New Roman"/>
              </w:rPr>
            </w:pPr>
            <w:r w:rsidRPr="00CE1DC7">
              <w:rPr>
                <w:rFonts w:ascii="Times New Roman" w:eastAsia="Times New Roman" w:hAnsi="Times New Roman" w:cs="Times New Roman"/>
              </w:rPr>
              <w:t xml:space="preserve">Monitor All students and immediately report suspected abuse and neglect. </w:t>
            </w:r>
          </w:p>
          <w:p w:rsidR="00CE742D" w:rsidRPr="00CE1DC7" w:rsidRDefault="00CE742D" w:rsidP="00995A35">
            <w:pPr>
              <w:pStyle w:val="ListParagraph"/>
              <w:numPr>
                <w:ilvl w:val="0"/>
                <w:numId w:val="11"/>
              </w:numPr>
              <w:ind w:left="348" w:hanging="270"/>
              <w:rPr>
                <w:rFonts w:ascii="Times New Roman" w:eastAsia="Times New Roman" w:hAnsi="Times New Roman" w:cs="Times New Roman"/>
              </w:rPr>
            </w:pPr>
            <w:r w:rsidRPr="00CE1DC7">
              <w:rPr>
                <w:rFonts w:ascii="Times New Roman" w:eastAsia="Times New Roman" w:hAnsi="Times New Roman" w:cs="Times New Roman"/>
              </w:rPr>
              <w:t xml:space="preserve">Review CPS reporting procedures and </w:t>
            </w:r>
            <w:hyperlink r:id="rId19">
              <w:r w:rsidRPr="00CE1DC7">
                <w:rPr>
                  <w:rFonts w:ascii="Times New Roman" w:eastAsia="Times New Roman" w:hAnsi="Times New Roman" w:cs="Times New Roman"/>
                  <w:color w:val="1155CC"/>
                  <w:u w:val="single"/>
                </w:rPr>
                <w:t>signs of abuse</w:t>
              </w:r>
            </w:hyperlink>
            <w:r w:rsidRPr="00CE1DC7">
              <w:rPr>
                <w:rFonts w:ascii="Times New Roman" w:eastAsia="Times New Roman" w:hAnsi="Times New Roman" w:cs="Times New Roman"/>
              </w:rPr>
              <w:t xml:space="preserve"> with staff.</w:t>
            </w:r>
          </w:p>
        </w:tc>
        <w:tc>
          <w:tcPr>
            <w:tcW w:w="1800" w:type="dxa"/>
            <w:vAlign w:val="center"/>
          </w:tcPr>
          <w:p w:rsidR="00CE742D" w:rsidRDefault="00271132" w:rsidP="000D0CF1">
            <w:pPr>
              <w:jc w:val="center"/>
              <w:rPr>
                <w:rFonts w:asciiTheme="majorBidi" w:hAnsiTheme="majorBidi" w:cstheme="majorBidi"/>
              </w:rPr>
            </w:pPr>
            <w:r>
              <w:rPr>
                <w:rFonts w:asciiTheme="majorBidi" w:hAnsiTheme="majorBidi" w:cstheme="majorBidi"/>
              </w:rPr>
              <w:t>All</w:t>
            </w:r>
          </w:p>
        </w:tc>
      </w:tr>
    </w:tbl>
    <w:p w:rsidR="001E550E" w:rsidRDefault="001E550E" w:rsidP="001E550E"/>
    <w:p w:rsidR="003D044D" w:rsidRDefault="003D044D">
      <w:r>
        <w:br w:type="page"/>
      </w:r>
    </w:p>
    <w:p w:rsidR="00CE742D" w:rsidRDefault="00FD010E" w:rsidP="00582B8A">
      <w:pPr>
        <w:pStyle w:val="Heading2"/>
      </w:pPr>
      <w:r w:rsidRPr="009F31DC">
        <w:lastRenderedPageBreak/>
        <w:t xml:space="preserve">POTENTIAL TOPIC: </w:t>
      </w:r>
      <w:r>
        <w:t>BEHAVIOR AND SOCIAL/EMOTIONAL</w:t>
      </w:r>
    </w:p>
    <w:tbl>
      <w:tblPr>
        <w:tblStyle w:val="TableGrid"/>
        <w:tblW w:w="12955" w:type="dxa"/>
        <w:tblLook w:val="04A0" w:firstRow="1" w:lastRow="0" w:firstColumn="1" w:lastColumn="0" w:noHBand="0" w:noVBand="1"/>
      </w:tblPr>
      <w:tblGrid>
        <w:gridCol w:w="4225"/>
        <w:gridCol w:w="6930"/>
        <w:gridCol w:w="1800"/>
      </w:tblGrid>
      <w:tr w:rsidR="00CE742D" w:rsidRPr="00E3317A" w:rsidTr="00A809F8">
        <w:tc>
          <w:tcPr>
            <w:tcW w:w="4225" w:type="dxa"/>
            <w:shd w:val="clear" w:color="auto" w:fill="C9C9C9" w:themeFill="accent3" w:themeFillTint="99"/>
            <w:vAlign w:val="center"/>
          </w:tcPr>
          <w:p w:rsidR="00CE742D" w:rsidRPr="00E3317A" w:rsidRDefault="00CE742D" w:rsidP="000D0CF1">
            <w:pPr>
              <w:jc w:val="center"/>
              <w:rPr>
                <w:rFonts w:asciiTheme="majorBidi" w:hAnsiTheme="majorBidi" w:cstheme="majorBidi"/>
                <w:b/>
                <w:bCs/>
              </w:rPr>
            </w:pPr>
            <w:r w:rsidRPr="00E3317A">
              <w:rPr>
                <w:rFonts w:asciiTheme="majorBidi" w:hAnsiTheme="majorBidi" w:cstheme="majorBidi"/>
                <w:b/>
                <w:bCs/>
              </w:rPr>
              <w:t>Potential Issues</w:t>
            </w:r>
          </w:p>
        </w:tc>
        <w:tc>
          <w:tcPr>
            <w:tcW w:w="6930" w:type="dxa"/>
            <w:shd w:val="clear" w:color="auto" w:fill="C9C9C9" w:themeFill="accent3" w:themeFillTint="99"/>
            <w:vAlign w:val="center"/>
          </w:tcPr>
          <w:p w:rsidR="00CE742D" w:rsidRPr="00E3317A" w:rsidRDefault="00CE742D" w:rsidP="000D0CF1">
            <w:pPr>
              <w:jc w:val="center"/>
              <w:rPr>
                <w:rFonts w:asciiTheme="majorBidi" w:hAnsiTheme="majorBidi" w:cstheme="majorBidi"/>
                <w:b/>
                <w:bCs/>
              </w:rPr>
            </w:pPr>
            <w:r w:rsidRPr="00E3317A">
              <w:rPr>
                <w:rFonts w:asciiTheme="majorBidi" w:hAnsiTheme="majorBidi" w:cstheme="majorBidi"/>
                <w:b/>
                <w:bCs/>
              </w:rPr>
              <w:t>Key Considerations</w:t>
            </w:r>
          </w:p>
        </w:tc>
        <w:tc>
          <w:tcPr>
            <w:tcW w:w="1800" w:type="dxa"/>
            <w:shd w:val="clear" w:color="auto" w:fill="C9C9C9" w:themeFill="accent3" w:themeFillTint="99"/>
            <w:vAlign w:val="center"/>
          </w:tcPr>
          <w:p w:rsidR="00CE742D" w:rsidRPr="00E3317A" w:rsidRDefault="00CE742D" w:rsidP="000D0CF1">
            <w:pPr>
              <w:jc w:val="center"/>
              <w:rPr>
                <w:rFonts w:asciiTheme="majorBidi" w:hAnsiTheme="majorBidi" w:cstheme="majorBidi"/>
                <w:b/>
                <w:bCs/>
              </w:rPr>
            </w:pPr>
            <w:r w:rsidRPr="00E3317A">
              <w:rPr>
                <w:rFonts w:asciiTheme="majorBidi" w:hAnsiTheme="majorBidi" w:cstheme="majorBidi"/>
                <w:b/>
                <w:bCs/>
              </w:rPr>
              <w:t>Target – Students with Disabilities: ECSE, E, M, H</w:t>
            </w:r>
          </w:p>
        </w:tc>
      </w:tr>
      <w:tr w:rsidR="008A6635" w:rsidRPr="003E6F9B" w:rsidTr="00A809F8">
        <w:trPr>
          <w:trHeight w:val="3779"/>
        </w:trPr>
        <w:tc>
          <w:tcPr>
            <w:tcW w:w="4225" w:type="dxa"/>
            <w:vAlign w:val="center"/>
          </w:tcPr>
          <w:p w:rsidR="004A75A4" w:rsidRDefault="004A75A4" w:rsidP="004A75A4">
            <w:pPr>
              <w:rPr>
                <w:rFonts w:ascii="Times New Roman" w:eastAsia="Times New Roman" w:hAnsi="Times New Roman" w:cs="Times New Roman"/>
              </w:rPr>
            </w:pPr>
            <w:r>
              <w:rPr>
                <w:rFonts w:ascii="Times New Roman" w:eastAsia="Times New Roman" w:hAnsi="Times New Roman" w:cs="Times New Roman"/>
              </w:rPr>
              <w:t>Students may not feel safe or comfortable upon their return to school.</w:t>
            </w:r>
          </w:p>
          <w:p w:rsidR="008A6635" w:rsidRDefault="008A6635" w:rsidP="004A75A4">
            <w:pPr>
              <w:shd w:val="clear" w:color="auto" w:fill="FFFFFF"/>
              <w:rPr>
                <w:rFonts w:ascii="Times New Roman" w:eastAsia="Times New Roman" w:hAnsi="Times New Roman" w:cs="Times New Roman"/>
              </w:rPr>
            </w:pPr>
          </w:p>
        </w:tc>
        <w:tc>
          <w:tcPr>
            <w:tcW w:w="6930" w:type="dxa"/>
          </w:tcPr>
          <w:p w:rsidR="008A6635" w:rsidRPr="00CE1DC7" w:rsidRDefault="008A6635" w:rsidP="00A809F8">
            <w:pPr>
              <w:pStyle w:val="ListParagraph"/>
              <w:numPr>
                <w:ilvl w:val="0"/>
                <w:numId w:val="12"/>
              </w:numPr>
              <w:ind w:left="348" w:hanging="270"/>
              <w:rPr>
                <w:rFonts w:ascii="Times New Roman" w:eastAsia="Times New Roman" w:hAnsi="Times New Roman" w:cs="Times New Roman"/>
              </w:rPr>
            </w:pPr>
            <w:r w:rsidRPr="00CE1DC7">
              <w:rPr>
                <w:rFonts w:ascii="Times New Roman" w:eastAsia="Times New Roman" w:hAnsi="Times New Roman" w:cs="Times New Roman"/>
              </w:rPr>
              <w:t xml:space="preserve">For young children, ensure a nurturing environment with strong teacher-child relationships.  </w:t>
            </w:r>
          </w:p>
          <w:p w:rsidR="008A6635" w:rsidRPr="00CE1DC7" w:rsidRDefault="008A6635" w:rsidP="00A809F8">
            <w:pPr>
              <w:pStyle w:val="ListParagraph"/>
              <w:numPr>
                <w:ilvl w:val="0"/>
                <w:numId w:val="12"/>
              </w:numPr>
              <w:ind w:left="348" w:hanging="270"/>
              <w:rPr>
                <w:rFonts w:ascii="Times New Roman" w:eastAsia="Times New Roman" w:hAnsi="Times New Roman" w:cs="Times New Roman"/>
              </w:rPr>
            </w:pPr>
            <w:r w:rsidRPr="00CE1DC7">
              <w:rPr>
                <w:rFonts w:ascii="Times New Roman" w:eastAsia="Times New Roman" w:hAnsi="Times New Roman" w:cs="Times New Roman"/>
              </w:rPr>
              <w:t xml:space="preserve">For young children, consider implementing a social-emotional curriculum. </w:t>
            </w:r>
          </w:p>
          <w:p w:rsidR="008A6635" w:rsidRPr="00CE1DC7" w:rsidRDefault="008A6635" w:rsidP="00A809F8">
            <w:pPr>
              <w:pStyle w:val="ListParagraph"/>
              <w:numPr>
                <w:ilvl w:val="0"/>
                <w:numId w:val="12"/>
              </w:numPr>
              <w:ind w:left="348" w:hanging="270"/>
              <w:rPr>
                <w:rFonts w:ascii="Times New Roman" w:eastAsia="Times New Roman" w:hAnsi="Times New Roman" w:cs="Times New Roman"/>
              </w:rPr>
            </w:pPr>
            <w:r w:rsidRPr="00CE1DC7">
              <w:rPr>
                <w:rFonts w:ascii="Times New Roman" w:eastAsia="Times New Roman" w:hAnsi="Times New Roman" w:cs="Times New Roman"/>
              </w:rPr>
              <w:t>Train staff on</w:t>
            </w:r>
            <w:hyperlink r:id="rId20">
              <w:r w:rsidRPr="00CE1DC7">
                <w:rPr>
                  <w:rFonts w:ascii="Times New Roman" w:eastAsia="Times New Roman" w:hAnsi="Times New Roman" w:cs="Times New Roman"/>
                  <w:color w:val="1155CC"/>
                  <w:u w:val="single"/>
                </w:rPr>
                <w:t xml:space="preserve"> trauma </w:t>
              </w:r>
            </w:hyperlink>
            <w:hyperlink r:id="rId21">
              <w:r w:rsidRPr="00CE1DC7">
                <w:rPr>
                  <w:rFonts w:ascii="Times New Roman" w:eastAsia="Times New Roman" w:hAnsi="Times New Roman" w:cs="Times New Roman"/>
                  <w:color w:val="1155CC"/>
                  <w:u w:val="single"/>
                </w:rPr>
                <w:t>informed</w:t>
              </w:r>
              <w:r w:rsidRPr="00CE1DC7">
                <w:rPr>
                  <w:rFonts w:ascii="Times New Roman" w:eastAsia="Times New Roman" w:hAnsi="Times New Roman" w:cs="Times New Roman"/>
                  <w:color w:val="1155CC"/>
                </w:rPr>
                <w:t xml:space="preserve"> </w:t>
              </w:r>
            </w:hyperlink>
            <w:r w:rsidRPr="00CE1DC7">
              <w:rPr>
                <w:rFonts w:ascii="Times New Roman" w:eastAsia="Times New Roman" w:hAnsi="Times New Roman" w:cs="Times New Roman"/>
              </w:rPr>
              <w:t>care. Train on and use “</w:t>
            </w:r>
            <w:hyperlink r:id="rId22">
              <w:r w:rsidRPr="00CE1DC7">
                <w:rPr>
                  <w:rFonts w:ascii="Times New Roman" w:eastAsia="Times New Roman" w:hAnsi="Times New Roman" w:cs="Times New Roman"/>
                  <w:color w:val="1155CC"/>
                  <w:u w:val="single"/>
                </w:rPr>
                <w:t>compassionate teaching</w:t>
              </w:r>
            </w:hyperlink>
            <w:r w:rsidRPr="00CE1DC7">
              <w:rPr>
                <w:rFonts w:ascii="Times New Roman" w:eastAsia="Times New Roman" w:hAnsi="Times New Roman" w:cs="Times New Roman"/>
              </w:rPr>
              <w:t>” approaches.</w:t>
            </w:r>
          </w:p>
          <w:p w:rsidR="008A6635" w:rsidRPr="00CE1DC7" w:rsidRDefault="008A6635" w:rsidP="00A809F8">
            <w:pPr>
              <w:pStyle w:val="ListParagraph"/>
              <w:numPr>
                <w:ilvl w:val="0"/>
                <w:numId w:val="12"/>
              </w:numPr>
              <w:ind w:left="348" w:hanging="270"/>
              <w:rPr>
                <w:rFonts w:ascii="Times New Roman" w:eastAsia="Times New Roman" w:hAnsi="Times New Roman" w:cs="Times New Roman"/>
              </w:rPr>
            </w:pPr>
            <w:r w:rsidRPr="00CE1DC7">
              <w:rPr>
                <w:rFonts w:ascii="Times New Roman" w:eastAsia="Times New Roman" w:hAnsi="Times New Roman" w:cs="Times New Roman"/>
              </w:rPr>
              <w:t>Develop curricula, programs, or practices, in cooperation with school psychologists and school counselors, which will focus on stress relief and incorporate into daily instructional routines (e.g., calming/breathing exercises).</w:t>
            </w:r>
          </w:p>
          <w:p w:rsidR="008A6635" w:rsidRPr="00CE1DC7" w:rsidRDefault="008A6635" w:rsidP="00A809F8">
            <w:pPr>
              <w:pStyle w:val="ListParagraph"/>
              <w:numPr>
                <w:ilvl w:val="0"/>
                <w:numId w:val="12"/>
              </w:numPr>
              <w:ind w:left="348" w:hanging="270"/>
              <w:rPr>
                <w:rFonts w:ascii="Times New Roman" w:eastAsia="Times New Roman" w:hAnsi="Times New Roman" w:cs="Times New Roman"/>
              </w:rPr>
            </w:pPr>
            <w:r w:rsidRPr="00CE1DC7">
              <w:rPr>
                <w:rFonts w:ascii="Times New Roman" w:eastAsia="Times New Roman" w:hAnsi="Times New Roman" w:cs="Times New Roman"/>
              </w:rPr>
              <w:t xml:space="preserve">Conduct </w:t>
            </w:r>
            <w:hyperlink r:id="rId23">
              <w:r w:rsidRPr="00CE1DC7">
                <w:rPr>
                  <w:rFonts w:ascii="Times New Roman" w:eastAsia="Times New Roman" w:hAnsi="Times New Roman" w:cs="Times New Roman"/>
                  <w:color w:val="1155CC"/>
                  <w:u w:val="single"/>
                </w:rPr>
                <w:t>relationship mapping</w:t>
              </w:r>
            </w:hyperlink>
            <w:r w:rsidRPr="00CE1DC7">
              <w:rPr>
                <w:rFonts w:ascii="Times New Roman" w:eastAsia="Times New Roman" w:hAnsi="Times New Roman" w:cs="Times New Roman"/>
              </w:rPr>
              <w:t xml:space="preserve"> to ensure that every student has an adult they are connected with at school.</w:t>
            </w:r>
          </w:p>
          <w:p w:rsidR="008A6635" w:rsidRPr="00CE1DC7" w:rsidRDefault="008A6635" w:rsidP="00A809F8">
            <w:pPr>
              <w:pStyle w:val="ListParagraph"/>
              <w:numPr>
                <w:ilvl w:val="0"/>
                <w:numId w:val="12"/>
              </w:numPr>
              <w:ind w:left="348" w:hanging="270"/>
              <w:rPr>
                <w:rFonts w:ascii="Times New Roman" w:eastAsia="Times New Roman" w:hAnsi="Times New Roman" w:cs="Times New Roman"/>
              </w:rPr>
            </w:pPr>
            <w:r w:rsidRPr="00CE1DC7">
              <w:rPr>
                <w:rFonts w:ascii="Times New Roman" w:eastAsia="Times New Roman" w:hAnsi="Times New Roman" w:cs="Times New Roman"/>
              </w:rPr>
              <w:t xml:space="preserve">Incorporate </w:t>
            </w:r>
            <w:hyperlink r:id="rId24">
              <w:r w:rsidRPr="00CE1DC7">
                <w:rPr>
                  <w:rFonts w:ascii="Times New Roman" w:eastAsia="Times New Roman" w:hAnsi="Times New Roman" w:cs="Times New Roman"/>
                  <w:color w:val="1155CC"/>
                  <w:u w:val="single"/>
                </w:rPr>
                <w:t>trauma-informed practices</w:t>
              </w:r>
            </w:hyperlink>
            <w:r w:rsidRPr="00CE1DC7">
              <w:rPr>
                <w:rFonts w:ascii="Times New Roman" w:eastAsia="Times New Roman" w:hAnsi="Times New Roman" w:cs="Times New Roman"/>
              </w:rPr>
              <w:t>.</w:t>
            </w:r>
          </w:p>
        </w:tc>
        <w:tc>
          <w:tcPr>
            <w:tcW w:w="1800" w:type="dxa"/>
            <w:vAlign w:val="center"/>
          </w:tcPr>
          <w:p w:rsidR="008A6635" w:rsidRPr="003E6F9B" w:rsidRDefault="008A6635" w:rsidP="008A6635">
            <w:pPr>
              <w:jc w:val="center"/>
              <w:rPr>
                <w:rFonts w:asciiTheme="majorBidi" w:hAnsiTheme="majorBidi" w:cstheme="majorBidi"/>
              </w:rPr>
            </w:pPr>
            <w:r>
              <w:rPr>
                <w:rFonts w:asciiTheme="majorBidi" w:hAnsiTheme="majorBidi" w:cstheme="majorBidi"/>
              </w:rPr>
              <w:t>All</w:t>
            </w:r>
          </w:p>
        </w:tc>
      </w:tr>
      <w:tr w:rsidR="008A6635" w:rsidRPr="003E6F9B" w:rsidTr="00A809F8">
        <w:trPr>
          <w:trHeight w:val="710"/>
        </w:trPr>
        <w:tc>
          <w:tcPr>
            <w:tcW w:w="4225" w:type="dxa"/>
            <w:vAlign w:val="center"/>
          </w:tcPr>
          <w:p w:rsidR="004A75A4" w:rsidRDefault="004A75A4" w:rsidP="004A75A4">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Some students, especially younger children, may be frightened by staff wearing masks and rubber gloves. </w:t>
            </w:r>
          </w:p>
          <w:p w:rsidR="004A75A4" w:rsidRDefault="004A75A4" w:rsidP="004A75A4">
            <w:pPr>
              <w:shd w:val="clear" w:color="auto" w:fill="FFFFFF"/>
              <w:rPr>
                <w:rFonts w:ascii="Times New Roman" w:eastAsia="Times New Roman" w:hAnsi="Times New Roman" w:cs="Times New Roman"/>
              </w:rPr>
            </w:pPr>
          </w:p>
          <w:p w:rsidR="004A75A4" w:rsidRDefault="004A75A4" w:rsidP="004A75A4">
            <w:pPr>
              <w:shd w:val="clear" w:color="auto" w:fill="FFFFFF"/>
              <w:rPr>
                <w:rFonts w:ascii="Times New Roman" w:eastAsia="Times New Roman" w:hAnsi="Times New Roman" w:cs="Times New Roman"/>
              </w:rPr>
            </w:pPr>
            <w:r>
              <w:rPr>
                <w:rFonts w:ascii="Times New Roman" w:eastAsia="Times New Roman" w:hAnsi="Times New Roman" w:cs="Times New Roman"/>
              </w:rPr>
              <w:t>Students new to school (i.e., preschoolers, kindergarteners, transfer students, students with Autism) may also have a high anxiety with covered faces. They may be thinking, "if it's safe for me to come here, why is everyone in masks, and why do I have to sit so far away from my friends?"</w:t>
            </w:r>
          </w:p>
          <w:p w:rsidR="008A6635" w:rsidRDefault="008A6635" w:rsidP="008A6635">
            <w:pPr>
              <w:rPr>
                <w:rFonts w:ascii="Times New Roman" w:eastAsia="Times New Roman" w:hAnsi="Times New Roman" w:cs="Times New Roman"/>
              </w:rPr>
            </w:pPr>
          </w:p>
        </w:tc>
        <w:tc>
          <w:tcPr>
            <w:tcW w:w="6930" w:type="dxa"/>
          </w:tcPr>
          <w:p w:rsidR="001809C4" w:rsidRPr="00CE1DC7" w:rsidRDefault="001809C4" w:rsidP="00A809F8">
            <w:pPr>
              <w:pStyle w:val="ListParagraph"/>
              <w:numPr>
                <w:ilvl w:val="0"/>
                <w:numId w:val="13"/>
              </w:numPr>
              <w:ind w:left="348" w:hanging="270"/>
              <w:rPr>
                <w:rFonts w:ascii="Times New Roman" w:eastAsia="Times New Roman" w:hAnsi="Times New Roman" w:cs="Times New Roman"/>
              </w:rPr>
            </w:pPr>
            <w:r w:rsidRPr="00CE1DC7">
              <w:rPr>
                <w:rFonts w:ascii="Times New Roman" w:eastAsia="Times New Roman" w:hAnsi="Times New Roman" w:cs="Times New Roman"/>
              </w:rPr>
              <w:t>Conduct group parent meetings before school opens to respond to questions/concerns, to explain what school will look like upon reopening, and Allow parents to tour the classrooms. Consider virtual tours that can be disseminated online and used as a first touch with students and families.</w:t>
            </w:r>
          </w:p>
          <w:p w:rsidR="001809C4" w:rsidRPr="00CE1DC7" w:rsidRDefault="001809C4" w:rsidP="00A809F8">
            <w:pPr>
              <w:pStyle w:val="ListParagraph"/>
              <w:numPr>
                <w:ilvl w:val="0"/>
                <w:numId w:val="13"/>
              </w:numPr>
              <w:ind w:left="348" w:hanging="270"/>
              <w:rPr>
                <w:rFonts w:ascii="Times New Roman" w:eastAsia="Times New Roman" w:hAnsi="Times New Roman" w:cs="Times New Roman"/>
              </w:rPr>
            </w:pPr>
            <w:r w:rsidRPr="00CE1DC7">
              <w:rPr>
                <w:rFonts w:ascii="Times New Roman" w:eastAsia="Times New Roman" w:hAnsi="Times New Roman" w:cs="Times New Roman"/>
              </w:rPr>
              <w:t>Send out materials (newsletters, pictures, videos) explaining what the staff will look like, and have parents review it with children prior to reentering school or entering school for the first time.</w:t>
            </w:r>
          </w:p>
          <w:p w:rsidR="001809C4" w:rsidRPr="00127B62" w:rsidRDefault="001809C4" w:rsidP="00A809F8">
            <w:pPr>
              <w:pStyle w:val="ListParagraph"/>
              <w:numPr>
                <w:ilvl w:val="0"/>
                <w:numId w:val="13"/>
              </w:numPr>
              <w:ind w:left="348" w:hanging="270"/>
              <w:rPr>
                <w:rFonts w:ascii="Times New Roman" w:eastAsia="Times New Roman" w:hAnsi="Times New Roman" w:cs="Times New Roman"/>
              </w:rPr>
            </w:pPr>
            <w:r w:rsidRPr="00CE1DC7">
              <w:rPr>
                <w:rFonts w:ascii="Times New Roman" w:eastAsia="Times New Roman" w:hAnsi="Times New Roman" w:cs="Times New Roman"/>
              </w:rPr>
              <w:t xml:space="preserve">Create </w:t>
            </w:r>
            <w:hyperlink r:id="rId25">
              <w:r w:rsidRPr="00CE1DC7">
                <w:rPr>
                  <w:rFonts w:ascii="Times New Roman" w:eastAsia="Times New Roman" w:hAnsi="Times New Roman" w:cs="Times New Roman"/>
                  <w:color w:val="1155CC"/>
                  <w:u w:val="single"/>
                </w:rPr>
                <w:t>s</w:t>
              </w:r>
            </w:hyperlink>
            <w:hyperlink r:id="rId26">
              <w:r w:rsidRPr="00CE1DC7">
                <w:rPr>
                  <w:rFonts w:ascii="Times New Roman" w:eastAsia="Times New Roman" w:hAnsi="Times New Roman" w:cs="Times New Roman"/>
                  <w:color w:val="1155CC"/>
                  <w:u w:val="single"/>
                </w:rPr>
                <w:t>ocial stories</w:t>
              </w:r>
            </w:hyperlink>
            <w:r w:rsidRPr="00CE1DC7">
              <w:rPr>
                <w:rFonts w:ascii="Times New Roman" w:eastAsia="Times New Roman" w:hAnsi="Times New Roman" w:cs="Times New Roman"/>
              </w:rPr>
              <w:t xml:space="preserve">, review books and videos for students with Autism Spectrum Disorder (ASD) and others related to using PPE. Or use resources available on the </w:t>
            </w:r>
            <w:hyperlink r:id="rId27">
              <w:r w:rsidRPr="00CE1DC7">
                <w:rPr>
                  <w:rFonts w:ascii="Times New Roman" w:eastAsia="Times New Roman" w:hAnsi="Times New Roman" w:cs="Times New Roman"/>
                  <w:color w:val="1155CC"/>
                  <w:u w:val="single"/>
                </w:rPr>
                <w:t>ADL website</w:t>
              </w:r>
            </w:hyperlink>
            <w:hyperlink r:id="rId28">
              <w:r w:rsidRPr="00CE1DC7">
                <w:rPr>
                  <w:rFonts w:ascii="Times New Roman" w:eastAsia="Times New Roman" w:hAnsi="Times New Roman" w:cs="Times New Roman"/>
                </w:rPr>
                <w:t>.</w:t>
              </w:r>
            </w:hyperlink>
          </w:p>
          <w:p w:rsidR="008A6635" w:rsidRPr="00CE1DC7" w:rsidRDefault="001809C4" w:rsidP="00A809F8">
            <w:pPr>
              <w:pStyle w:val="ListParagraph"/>
              <w:numPr>
                <w:ilvl w:val="0"/>
                <w:numId w:val="13"/>
              </w:numPr>
              <w:ind w:left="348" w:hanging="270"/>
              <w:rPr>
                <w:rFonts w:ascii="Times New Roman" w:eastAsia="Times New Roman" w:hAnsi="Times New Roman" w:cs="Times New Roman"/>
              </w:rPr>
            </w:pPr>
            <w:r w:rsidRPr="00CE1DC7">
              <w:rPr>
                <w:rFonts w:ascii="Times New Roman" w:eastAsia="Times New Roman" w:hAnsi="Times New Roman" w:cs="Times New Roman"/>
              </w:rPr>
              <w:t>Teachers use eye contact and appropriate body language (e.g., get on the child’s level) when interacting with children.</w:t>
            </w:r>
          </w:p>
        </w:tc>
        <w:tc>
          <w:tcPr>
            <w:tcW w:w="1800" w:type="dxa"/>
            <w:vAlign w:val="center"/>
          </w:tcPr>
          <w:p w:rsidR="008A6635" w:rsidRDefault="00271132" w:rsidP="008A6635">
            <w:pPr>
              <w:jc w:val="center"/>
              <w:rPr>
                <w:rFonts w:asciiTheme="majorBidi" w:hAnsiTheme="majorBidi" w:cstheme="majorBidi"/>
              </w:rPr>
            </w:pPr>
            <w:r>
              <w:rPr>
                <w:rFonts w:asciiTheme="majorBidi" w:hAnsiTheme="majorBidi" w:cstheme="majorBidi"/>
              </w:rPr>
              <w:t>All</w:t>
            </w:r>
          </w:p>
        </w:tc>
      </w:tr>
    </w:tbl>
    <w:p w:rsidR="001E550E" w:rsidRDefault="001E550E" w:rsidP="00B60805">
      <w:pPr>
        <w:rPr>
          <w:rFonts w:asciiTheme="majorBidi" w:hAnsiTheme="majorBidi" w:cstheme="majorBidi"/>
        </w:rPr>
      </w:pPr>
    </w:p>
    <w:p w:rsidR="006559AB" w:rsidRDefault="00FD010E" w:rsidP="00582B8A">
      <w:pPr>
        <w:pStyle w:val="Heading2"/>
      </w:pPr>
      <w:r w:rsidRPr="006559AB">
        <w:lastRenderedPageBreak/>
        <w:t xml:space="preserve">POTENTIAL TOPIC: </w:t>
      </w:r>
      <w:r>
        <w:t>MEDICAL</w:t>
      </w:r>
    </w:p>
    <w:tbl>
      <w:tblPr>
        <w:tblStyle w:val="TableGrid"/>
        <w:tblW w:w="12955" w:type="dxa"/>
        <w:tblLook w:val="04A0" w:firstRow="1" w:lastRow="0" w:firstColumn="1" w:lastColumn="0" w:noHBand="0" w:noVBand="1"/>
      </w:tblPr>
      <w:tblGrid>
        <w:gridCol w:w="4225"/>
        <w:gridCol w:w="6930"/>
        <w:gridCol w:w="1800"/>
      </w:tblGrid>
      <w:tr w:rsidR="00AE0751" w:rsidRPr="00E3317A" w:rsidTr="00A809F8">
        <w:tc>
          <w:tcPr>
            <w:tcW w:w="4225" w:type="dxa"/>
            <w:shd w:val="clear" w:color="auto" w:fill="C9C9C9" w:themeFill="accent3" w:themeFillTint="99"/>
            <w:vAlign w:val="center"/>
          </w:tcPr>
          <w:p w:rsidR="00AE0751" w:rsidRPr="00E3317A" w:rsidRDefault="00AE0751" w:rsidP="000D0CF1">
            <w:pPr>
              <w:jc w:val="center"/>
              <w:rPr>
                <w:rFonts w:asciiTheme="majorBidi" w:hAnsiTheme="majorBidi" w:cstheme="majorBidi"/>
                <w:b/>
                <w:bCs/>
              </w:rPr>
            </w:pPr>
            <w:r w:rsidRPr="00E3317A">
              <w:rPr>
                <w:rFonts w:asciiTheme="majorBidi" w:hAnsiTheme="majorBidi" w:cstheme="majorBidi"/>
                <w:b/>
                <w:bCs/>
              </w:rPr>
              <w:t>Potential Issues</w:t>
            </w:r>
          </w:p>
        </w:tc>
        <w:tc>
          <w:tcPr>
            <w:tcW w:w="6930" w:type="dxa"/>
            <w:shd w:val="clear" w:color="auto" w:fill="C9C9C9" w:themeFill="accent3" w:themeFillTint="99"/>
            <w:vAlign w:val="center"/>
          </w:tcPr>
          <w:p w:rsidR="00AE0751" w:rsidRPr="00E3317A" w:rsidRDefault="00AE0751" w:rsidP="000D0CF1">
            <w:pPr>
              <w:jc w:val="center"/>
              <w:rPr>
                <w:rFonts w:asciiTheme="majorBidi" w:hAnsiTheme="majorBidi" w:cstheme="majorBidi"/>
                <w:b/>
                <w:bCs/>
              </w:rPr>
            </w:pPr>
            <w:r w:rsidRPr="00E3317A">
              <w:rPr>
                <w:rFonts w:asciiTheme="majorBidi" w:hAnsiTheme="majorBidi" w:cstheme="majorBidi"/>
                <w:b/>
                <w:bCs/>
              </w:rPr>
              <w:t>Key Considerations</w:t>
            </w:r>
          </w:p>
        </w:tc>
        <w:tc>
          <w:tcPr>
            <w:tcW w:w="1800" w:type="dxa"/>
            <w:shd w:val="clear" w:color="auto" w:fill="C9C9C9" w:themeFill="accent3" w:themeFillTint="99"/>
            <w:vAlign w:val="center"/>
          </w:tcPr>
          <w:p w:rsidR="00AE0751" w:rsidRPr="00E3317A" w:rsidRDefault="00AE0751" w:rsidP="000D0CF1">
            <w:pPr>
              <w:jc w:val="center"/>
              <w:rPr>
                <w:rFonts w:asciiTheme="majorBidi" w:hAnsiTheme="majorBidi" w:cstheme="majorBidi"/>
                <w:b/>
                <w:bCs/>
              </w:rPr>
            </w:pPr>
            <w:r w:rsidRPr="00E3317A">
              <w:rPr>
                <w:rFonts w:asciiTheme="majorBidi" w:hAnsiTheme="majorBidi" w:cstheme="majorBidi"/>
                <w:b/>
                <w:bCs/>
              </w:rPr>
              <w:t>Target – Students with Disabilities: ECSE, E, M, H</w:t>
            </w:r>
          </w:p>
        </w:tc>
      </w:tr>
      <w:tr w:rsidR="0022624F" w:rsidRPr="003E6F9B" w:rsidTr="00A809F8">
        <w:trPr>
          <w:trHeight w:val="944"/>
        </w:trPr>
        <w:tc>
          <w:tcPr>
            <w:tcW w:w="4225" w:type="dxa"/>
            <w:vAlign w:val="center"/>
          </w:tcPr>
          <w:p w:rsidR="0022624F" w:rsidRDefault="0022624F" w:rsidP="0022624F">
            <w:pPr>
              <w:shd w:val="clear" w:color="auto" w:fill="FFFFFF"/>
              <w:rPr>
                <w:rFonts w:ascii="Times New Roman" w:eastAsia="Times New Roman" w:hAnsi="Times New Roman" w:cs="Times New Roman"/>
              </w:rPr>
            </w:pPr>
            <w:r>
              <w:rPr>
                <w:rFonts w:ascii="Times New Roman" w:eastAsia="Times New Roman" w:hAnsi="Times New Roman" w:cs="Times New Roman"/>
                <w:highlight w:val="white"/>
              </w:rPr>
              <w:t>Students with medical needs may require updated health services plans in light of the virus</w:t>
            </w:r>
            <w:r>
              <w:rPr>
                <w:rFonts w:ascii="Times New Roman" w:eastAsia="Times New Roman" w:hAnsi="Times New Roman" w:cs="Times New Roman"/>
              </w:rPr>
              <w:t>.</w:t>
            </w:r>
          </w:p>
        </w:tc>
        <w:tc>
          <w:tcPr>
            <w:tcW w:w="6930" w:type="dxa"/>
          </w:tcPr>
          <w:p w:rsidR="0022624F" w:rsidRPr="00E428C8" w:rsidRDefault="0022624F" w:rsidP="00A809F8">
            <w:pPr>
              <w:pStyle w:val="ListParagraph"/>
              <w:numPr>
                <w:ilvl w:val="0"/>
                <w:numId w:val="14"/>
              </w:numPr>
              <w:ind w:left="348" w:hanging="270"/>
              <w:rPr>
                <w:rFonts w:ascii="Times New Roman" w:eastAsia="Times New Roman" w:hAnsi="Times New Roman" w:cs="Times New Roman"/>
              </w:rPr>
            </w:pPr>
            <w:r w:rsidRPr="00E428C8">
              <w:rPr>
                <w:rFonts w:ascii="Times New Roman" w:eastAsia="Times New Roman" w:hAnsi="Times New Roman" w:cs="Times New Roman"/>
              </w:rPr>
              <w:t>Update health plans to address any gaps or changes in protocol.</w:t>
            </w:r>
          </w:p>
        </w:tc>
        <w:tc>
          <w:tcPr>
            <w:tcW w:w="1800" w:type="dxa"/>
            <w:vAlign w:val="center"/>
          </w:tcPr>
          <w:p w:rsidR="0022624F" w:rsidRPr="003E6F9B" w:rsidRDefault="0022624F" w:rsidP="0022624F">
            <w:pPr>
              <w:jc w:val="center"/>
              <w:rPr>
                <w:rFonts w:asciiTheme="majorBidi" w:hAnsiTheme="majorBidi" w:cstheme="majorBidi"/>
              </w:rPr>
            </w:pPr>
            <w:r>
              <w:rPr>
                <w:rFonts w:asciiTheme="majorBidi" w:hAnsiTheme="majorBidi" w:cstheme="majorBidi"/>
              </w:rPr>
              <w:t>All</w:t>
            </w:r>
          </w:p>
        </w:tc>
      </w:tr>
      <w:tr w:rsidR="00E16937" w:rsidRPr="003E6F9B" w:rsidTr="00A809F8">
        <w:trPr>
          <w:trHeight w:val="2600"/>
        </w:trPr>
        <w:tc>
          <w:tcPr>
            <w:tcW w:w="4225" w:type="dxa"/>
            <w:vAlign w:val="center"/>
          </w:tcPr>
          <w:p w:rsidR="00E16937" w:rsidRDefault="00E16937" w:rsidP="00E16937">
            <w:pPr>
              <w:shd w:val="clear" w:color="auto" w:fill="FFFFFF"/>
              <w:rPr>
                <w:rFonts w:ascii="Times New Roman" w:eastAsia="Times New Roman" w:hAnsi="Times New Roman" w:cs="Times New Roman"/>
                <w:highlight w:val="white"/>
              </w:rPr>
            </w:pPr>
            <w:r>
              <w:rPr>
                <w:rFonts w:ascii="Times New Roman" w:eastAsia="Times New Roman" w:hAnsi="Times New Roman" w:cs="Times New Roman"/>
                <w:highlight w:val="white"/>
              </w:rPr>
              <w:t>There may be an increase in medical homebound requests for students with medical needs. The IEP Team might recommend homebound services based on chronic medical or crisis related issues.</w:t>
            </w:r>
          </w:p>
        </w:tc>
        <w:tc>
          <w:tcPr>
            <w:tcW w:w="6930" w:type="dxa"/>
          </w:tcPr>
          <w:p w:rsidR="00E16937" w:rsidRPr="00E428C8" w:rsidRDefault="00E16937" w:rsidP="00A809F8">
            <w:pPr>
              <w:pStyle w:val="ListParagraph"/>
              <w:numPr>
                <w:ilvl w:val="0"/>
                <w:numId w:val="14"/>
              </w:numPr>
              <w:ind w:left="348" w:hanging="270"/>
              <w:rPr>
                <w:rFonts w:ascii="Times New Roman" w:eastAsia="Times New Roman" w:hAnsi="Times New Roman" w:cs="Times New Roman"/>
              </w:rPr>
            </w:pPr>
            <w:r w:rsidRPr="00E428C8">
              <w:rPr>
                <w:rFonts w:ascii="Times New Roman" w:eastAsia="Times New Roman" w:hAnsi="Times New Roman" w:cs="Times New Roman"/>
              </w:rPr>
              <w:t xml:space="preserve">Provide additional staff or reassign staff to expedite homebound requests. </w:t>
            </w:r>
          </w:p>
          <w:p w:rsidR="00E16937" w:rsidRPr="00E428C8" w:rsidRDefault="00E16937" w:rsidP="00A809F8">
            <w:pPr>
              <w:pStyle w:val="ListParagraph"/>
              <w:numPr>
                <w:ilvl w:val="0"/>
                <w:numId w:val="14"/>
              </w:numPr>
              <w:ind w:left="348" w:hanging="270"/>
              <w:rPr>
                <w:rFonts w:ascii="Times New Roman" w:eastAsia="Times New Roman" w:hAnsi="Times New Roman" w:cs="Times New Roman"/>
              </w:rPr>
            </w:pPr>
            <w:r w:rsidRPr="00E428C8">
              <w:rPr>
                <w:rFonts w:ascii="Times New Roman" w:eastAsia="Times New Roman" w:hAnsi="Times New Roman" w:cs="Times New Roman"/>
              </w:rPr>
              <w:t xml:space="preserve">Homebound instruction is meant to be short-term (8-9 weeks in length) and is only designed to be supplemental. School staff may want to examine more appropriate instructional models (homebased or online) for students who are unable to physically attend school. </w:t>
            </w:r>
          </w:p>
          <w:p w:rsidR="00E16937" w:rsidRPr="00E428C8" w:rsidRDefault="00E16937" w:rsidP="00A809F8">
            <w:pPr>
              <w:pStyle w:val="ListParagraph"/>
              <w:numPr>
                <w:ilvl w:val="0"/>
                <w:numId w:val="14"/>
              </w:numPr>
              <w:ind w:left="348" w:hanging="270"/>
              <w:rPr>
                <w:rFonts w:ascii="Times New Roman" w:eastAsia="Times New Roman" w:hAnsi="Times New Roman" w:cs="Times New Roman"/>
              </w:rPr>
            </w:pPr>
            <w:r w:rsidRPr="00E428C8">
              <w:rPr>
                <w:rFonts w:ascii="Times New Roman" w:eastAsia="Times New Roman" w:hAnsi="Times New Roman" w:cs="Times New Roman"/>
              </w:rPr>
              <w:t xml:space="preserve">Review with staff the differences between </w:t>
            </w:r>
            <w:hyperlink r:id="rId29">
              <w:r w:rsidRPr="00E428C8">
                <w:rPr>
                  <w:rFonts w:ascii="Times New Roman" w:eastAsia="Times New Roman" w:hAnsi="Times New Roman" w:cs="Times New Roman"/>
                  <w:color w:val="1155CC"/>
                  <w:u w:val="single"/>
                </w:rPr>
                <w:t xml:space="preserve">homebound and </w:t>
              </w:r>
            </w:hyperlink>
            <w:hyperlink r:id="rId30">
              <w:r w:rsidRPr="00E428C8">
                <w:rPr>
                  <w:rFonts w:ascii="Times New Roman" w:eastAsia="Times New Roman" w:hAnsi="Times New Roman" w:cs="Times New Roman"/>
                  <w:color w:val="1155CC"/>
                  <w:u w:val="single"/>
                </w:rPr>
                <w:t>homebased</w:t>
              </w:r>
            </w:hyperlink>
            <w:r w:rsidRPr="00E428C8">
              <w:rPr>
                <w:rFonts w:ascii="Times New Roman" w:eastAsia="Times New Roman" w:hAnsi="Times New Roman" w:cs="Times New Roman"/>
              </w:rPr>
              <w:t xml:space="preserve"> services.</w:t>
            </w:r>
          </w:p>
        </w:tc>
        <w:tc>
          <w:tcPr>
            <w:tcW w:w="1800" w:type="dxa"/>
            <w:vAlign w:val="center"/>
          </w:tcPr>
          <w:p w:rsidR="00E16937" w:rsidRDefault="00271132" w:rsidP="00271132">
            <w:pPr>
              <w:jc w:val="center"/>
              <w:rPr>
                <w:rFonts w:asciiTheme="majorBidi" w:hAnsiTheme="majorBidi" w:cstheme="majorBidi"/>
              </w:rPr>
            </w:pPr>
            <w:r w:rsidRPr="00271132">
              <w:rPr>
                <w:rFonts w:asciiTheme="majorBidi" w:hAnsiTheme="majorBidi" w:cstheme="majorBidi"/>
              </w:rPr>
              <w:t>All</w:t>
            </w:r>
          </w:p>
        </w:tc>
      </w:tr>
      <w:tr w:rsidR="00C85870" w:rsidRPr="003E6F9B" w:rsidTr="00A809F8">
        <w:trPr>
          <w:trHeight w:val="2060"/>
        </w:trPr>
        <w:tc>
          <w:tcPr>
            <w:tcW w:w="4225" w:type="dxa"/>
            <w:vAlign w:val="center"/>
          </w:tcPr>
          <w:p w:rsidR="00C85870" w:rsidRDefault="00C85870" w:rsidP="00C85870">
            <w:pPr>
              <w:shd w:val="clear" w:color="auto" w:fill="FFFFFF"/>
              <w:rPr>
                <w:rFonts w:ascii="Times New Roman" w:eastAsia="Times New Roman" w:hAnsi="Times New Roman" w:cs="Times New Roman"/>
                <w:highlight w:val="white"/>
              </w:rPr>
            </w:pPr>
            <w:r>
              <w:rPr>
                <w:rFonts w:ascii="Times New Roman" w:eastAsia="Times New Roman" w:hAnsi="Times New Roman" w:cs="Times New Roman"/>
                <w:highlight w:val="white"/>
              </w:rPr>
              <w:t>Some students may be prone to anxiety regarding the virus and may make requests to see the nurse or engage in behaviors to communicate their anxiety.</w:t>
            </w:r>
          </w:p>
        </w:tc>
        <w:tc>
          <w:tcPr>
            <w:tcW w:w="6930" w:type="dxa"/>
          </w:tcPr>
          <w:p w:rsidR="00C85870" w:rsidRPr="00E428C8" w:rsidRDefault="00C85870" w:rsidP="00A809F8">
            <w:pPr>
              <w:pStyle w:val="ListParagraph"/>
              <w:numPr>
                <w:ilvl w:val="0"/>
                <w:numId w:val="15"/>
              </w:numPr>
              <w:ind w:left="348" w:hanging="270"/>
              <w:rPr>
                <w:rFonts w:ascii="Times New Roman" w:eastAsia="Times New Roman" w:hAnsi="Times New Roman" w:cs="Times New Roman"/>
              </w:rPr>
            </w:pPr>
            <w:r w:rsidRPr="00E428C8">
              <w:rPr>
                <w:rFonts w:ascii="Times New Roman" w:eastAsia="Times New Roman" w:hAnsi="Times New Roman" w:cs="Times New Roman"/>
              </w:rPr>
              <w:t>Design a process to see students in an expedited manner, with divided spaces that protect other students who are in the nurses’ station for other health needs.</w:t>
            </w:r>
          </w:p>
          <w:p w:rsidR="00C85870" w:rsidRPr="00E428C8" w:rsidRDefault="00C85870" w:rsidP="00A809F8">
            <w:pPr>
              <w:pStyle w:val="ListParagraph"/>
              <w:numPr>
                <w:ilvl w:val="0"/>
                <w:numId w:val="15"/>
              </w:numPr>
              <w:ind w:left="348" w:hanging="270"/>
              <w:rPr>
                <w:rFonts w:ascii="Times New Roman" w:eastAsia="Times New Roman" w:hAnsi="Times New Roman" w:cs="Times New Roman"/>
              </w:rPr>
            </w:pPr>
            <w:r w:rsidRPr="00E428C8">
              <w:rPr>
                <w:rFonts w:ascii="Times New Roman" w:eastAsia="Times New Roman" w:hAnsi="Times New Roman" w:cs="Times New Roman"/>
              </w:rPr>
              <w:t>Utilize behavior intervention specialists, school counselors, and psychologists to develop protocol in order to be better prepared to triage issues (e.g., dedicated spaces, personnel) and to assist with behaviors and anxieties.</w:t>
            </w:r>
          </w:p>
        </w:tc>
        <w:tc>
          <w:tcPr>
            <w:tcW w:w="1800" w:type="dxa"/>
            <w:vAlign w:val="center"/>
          </w:tcPr>
          <w:p w:rsidR="00C85870" w:rsidRDefault="00271132" w:rsidP="00C85870">
            <w:pPr>
              <w:jc w:val="center"/>
              <w:rPr>
                <w:rFonts w:asciiTheme="majorBidi" w:hAnsiTheme="majorBidi" w:cstheme="majorBidi"/>
              </w:rPr>
            </w:pPr>
            <w:r>
              <w:rPr>
                <w:rFonts w:asciiTheme="majorBidi" w:hAnsiTheme="majorBidi" w:cstheme="majorBidi"/>
              </w:rPr>
              <w:t>All</w:t>
            </w:r>
          </w:p>
        </w:tc>
      </w:tr>
    </w:tbl>
    <w:p w:rsidR="00350A6C" w:rsidRDefault="00350A6C" w:rsidP="00AE0751"/>
    <w:p w:rsidR="00350A6C" w:rsidRDefault="00350A6C" w:rsidP="00350A6C">
      <w:r>
        <w:br w:type="page"/>
      </w:r>
    </w:p>
    <w:p w:rsidR="00C85870" w:rsidRDefault="00FD010E" w:rsidP="00582B8A">
      <w:pPr>
        <w:pStyle w:val="Heading2"/>
      </w:pPr>
      <w:r w:rsidRPr="006559AB">
        <w:lastRenderedPageBreak/>
        <w:t xml:space="preserve">POTENTIAL TOPIC: </w:t>
      </w:r>
      <w:r>
        <w:t>FISCAL</w:t>
      </w:r>
    </w:p>
    <w:tbl>
      <w:tblPr>
        <w:tblStyle w:val="TableGrid"/>
        <w:tblW w:w="12955" w:type="dxa"/>
        <w:tblLook w:val="04A0" w:firstRow="1" w:lastRow="0" w:firstColumn="1" w:lastColumn="0" w:noHBand="0" w:noVBand="1"/>
      </w:tblPr>
      <w:tblGrid>
        <w:gridCol w:w="4225"/>
        <w:gridCol w:w="6930"/>
        <w:gridCol w:w="1800"/>
      </w:tblGrid>
      <w:tr w:rsidR="00C85870" w:rsidRPr="00E3317A" w:rsidTr="00A809F8">
        <w:tc>
          <w:tcPr>
            <w:tcW w:w="4225" w:type="dxa"/>
            <w:shd w:val="clear" w:color="auto" w:fill="C9C9C9" w:themeFill="accent3" w:themeFillTint="99"/>
            <w:vAlign w:val="center"/>
          </w:tcPr>
          <w:p w:rsidR="00C85870" w:rsidRPr="00E3317A" w:rsidRDefault="00C85870" w:rsidP="000D0CF1">
            <w:pPr>
              <w:jc w:val="center"/>
              <w:rPr>
                <w:rFonts w:asciiTheme="majorBidi" w:hAnsiTheme="majorBidi" w:cstheme="majorBidi"/>
                <w:b/>
                <w:bCs/>
              </w:rPr>
            </w:pPr>
            <w:r w:rsidRPr="00E3317A">
              <w:rPr>
                <w:rFonts w:asciiTheme="majorBidi" w:hAnsiTheme="majorBidi" w:cstheme="majorBidi"/>
                <w:b/>
                <w:bCs/>
              </w:rPr>
              <w:t>Potential Issues</w:t>
            </w:r>
          </w:p>
        </w:tc>
        <w:tc>
          <w:tcPr>
            <w:tcW w:w="6930" w:type="dxa"/>
            <w:shd w:val="clear" w:color="auto" w:fill="C9C9C9" w:themeFill="accent3" w:themeFillTint="99"/>
            <w:vAlign w:val="center"/>
          </w:tcPr>
          <w:p w:rsidR="00C85870" w:rsidRPr="00E3317A" w:rsidRDefault="00C85870" w:rsidP="000D0CF1">
            <w:pPr>
              <w:jc w:val="center"/>
              <w:rPr>
                <w:rFonts w:asciiTheme="majorBidi" w:hAnsiTheme="majorBidi" w:cstheme="majorBidi"/>
                <w:b/>
                <w:bCs/>
              </w:rPr>
            </w:pPr>
            <w:r w:rsidRPr="00E3317A">
              <w:rPr>
                <w:rFonts w:asciiTheme="majorBidi" w:hAnsiTheme="majorBidi" w:cstheme="majorBidi"/>
                <w:b/>
                <w:bCs/>
              </w:rPr>
              <w:t>Key Considerations</w:t>
            </w:r>
          </w:p>
        </w:tc>
        <w:tc>
          <w:tcPr>
            <w:tcW w:w="1800" w:type="dxa"/>
            <w:shd w:val="clear" w:color="auto" w:fill="C9C9C9" w:themeFill="accent3" w:themeFillTint="99"/>
            <w:vAlign w:val="center"/>
          </w:tcPr>
          <w:p w:rsidR="00C85870" w:rsidRPr="00E3317A" w:rsidRDefault="00C85870" w:rsidP="000D0CF1">
            <w:pPr>
              <w:jc w:val="center"/>
              <w:rPr>
                <w:rFonts w:asciiTheme="majorBidi" w:hAnsiTheme="majorBidi" w:cstheme="majorBidi"/>
                <w:b/>
                <w:bCs/>
              </w:rPr>
            </w:pPr>
            <w:r w:rsidRPr="00E3317A">
              <w:rPr>
                <w:rFonts w:asciiTheme="majorBidi" w:hAnsiTheme="majorBidi" w:cstheme="majorBidi"/>
                <w:b/>
                <w:bCs/>
              </w:rPr>
              <w:t>Target – Students with Disabilities: ECSE, E, M, H</w:t>
            </w:r>
          </w:p>
        </w:tc>
      </w:tr>
      <w:tr w:rsidR="00C85870" w:rsidRPr="003E6F9B" w:rsidTr="00A809F8">
        <w:trPr>
          <w:trHeight w:val="1799"/>
        </w:trPr>
        <w:tc>
          <w:tcPr>
            <w:tcW w:w="4225" w:type="dxa"/>
            <w:vAlign w:val="center"/>
          </w:tcPr>
          <w:p w:rsidR="00C85870" w:rsidRPr="00263859" w:rsidRDefault="00C85870" w:rsidP="00263859">
            <w:pPr>
              <w:widowControl w:val="0"/>
              <w:pBdr>
                <w:top w:val="nil"/>
                <w:left w:val="nil"/>
                <w:bottom w:val="nil"/>
                <w:right w:val="nil"/>
                <w:between w:val="nil"/>
              </w:pBdr>
              <w:rPr>
                <w:rFonts w:ascii="Times New Roman" w:eastAsia="Times New Roman" w:hAnsi="Times New Roman" w:cs="Times New Roman"/>
                <w:highlight w:val="white"/>
              </w:rPr>
            </w:pPr>
            <w:r>
              <w:rPr>
                <w:rFonts w:ascii="Times New Roman" w:eastAsia="Times New Roman" w:hAnsi="Times New Roman" w:cs="Times New Roman"/>
                <w:highlight w:val="white"/>
              </w:rPr>
              <w:t>Many of the services, training, and supplies will require additional financial considerations. Some staff may require a modified change in job descriptions (e.g., paraprofessionals).</w:t>
            </w:r>
          </w:p>
        </w:tc>
        <w:tc>
          <w:tcPr>
            <w:tcW w:w="6930" w:type="dxa"/>
          </w:tcPr>
          <w:p w:rsidR="00263859" w:rsidRPr="00F42036" w:rsidRDefault="00263859" w:rsidP="00A809F8">
            <w:pPr>
              <w:pStyle w:val="ListParagraph"/>
              <w:numPr>
                <w:ilvl w:val="0"/>
                <w:numId w:val="16"/>
              </w:numPr>
              <w:ind w:left="348" w:hanging="270"/>
              <w:rPr>
                <w:rFonts w:ascii="Times New Roman" w:eastAsia="Times New Roman" w:hAnsi="Times New Roman" w:cs="Times New Roman"/>
              </w:rPr>
            </w:pPr>
            <w:r w:rsidRPr="00F42036">
              <w:rPr>
                <w:rFonts w:ascii="Times New Roman" w:eastAsia="Times New Roman" w:hAnsi="Times New Roman" w:cs="Times New Roman"/>
              </w:rPr>
              <w:t xml:space="preserve">Order supplemental materials and supplies prior to school opening and ensure a plan for dissemination. Consult your local school division policy to be prepared for emergency spending requests and have expedited processes available. </w:t>
            </w:r>
          </w:p>
          <w:p w:rsidR="00C85870" w:rsidRPr="00F42036" w:rsidRDefault="00263859" w:rsidP="00A809F8">
            <w:pPr>
              <w:pStyle w:val="ListParagraph"/>
              <w:numPr>
                <w:ilvl w:val="0"/>
                <w:numId w:val="16"/>
              </w:numPr>
              <w:ind w:left="348" w:hanging="270"/>
              <w:rPr>
                <w:rFonts w:ascii="Times New Roman" w:eastAsia="Times New Roman" w:hAnsi="Times New Roman" w:cs="Times New Roman"/>
              </w:rPr>
            </w:pPr>
            <w:r w:rsidRPr="00F42036">
              <w:rPr>
                <w:rFonts w:ascii="Times New Roman" w:eastAsia="Times New Roman" w:hAnsi="Times New Roman" w:cs="Times New Roman"/>
              </w:rPr>
              <w:t>Review the job descriptions of support and contracted staff, lead teachers, etc., to determine job modifications.</w:t>
            </w:r>
          </w:p>
        </w:tc>
        <w:tc>
          <w:tcPr>
            <w:tcW w:w="1800" w:type="dxa"/>
            <w:vAlign w:val="center"/>
          </w:tcPr>
          <w:p w:rsidR="00C85870" w:rsidRPr="003E6F9B" w:rsidRDefault="00C85870" w:rsidP="000D0CF1">
            <w:pPr>
              <w:jc w:val="center"/>
              <w:rPr>
                <w:rFonts w:asciiTheme="majorBidi" w:hAnsiTheme="majorBidi" w:cstheme="majorBidi"/>
              </w:rPr>
            </w:pPr>
            <w:r>
              <w:rPr>
                <w:rFonts w:asciiTheme="majorBidi" w:hAnsiTheme="majorBidi" w:cstheme="majorBidi"/>
              </w:rPr>
              <w:t>All</w:t>
            </w:r>
          </w:p>
        </w:tc>
      </w:tr>
      <w:tr w:rsidR="00263859" w:rsidRPr="003E6F9B" w:rsidTr="00A809F8">
        <w:trPr>
          <w:trHeight w:val="2600"/>
        </w:trPr>
        <w:tc>
          <w:tcPr>
            <w:tcW w:w="4225" w:type="dxa"/>
            <w:vAlign w:val="center"/>
          </w:tcPr>
          <w:p w:rsidR="00263859" w:rsidRDefault="00263859" w:rsidP="00263859">
            <w:pPr>
              <w:widowControl w:val="0"/>
              <w:pBdr>
                <w:top w:val="nil"/>
                <w:left w:val="nil"/>
                <w:bottom w:val="nil"/>
                <w:right w:val="nil"/>
                <w:between w:val="nil"/>
              </w:pBdr>
              <w:rPr>
                <w:rFonts w:ascii="Times New Roman" w:eastAsia="Times New Roman" w:hAnsi="Times New Roman" w:cs="Times New Roman"/>
                <w:color w:val="222222"/>
                <w:highlight w:val="white"/>
              </w:rPr>
            </w:pPr>
            <w:r>
              <w:rPr>
                <w:rFonts w:ascii="Times New Roman" w:eastAsia="Times New Roman" w:hAnsi="Times New Roman" w:cs="Times New Roman"/>
              </w:rPr>
              <w:t>The first days of school will be critical for students with disabilities, teachers, and parents.</w:t>
            </w:r>
            <w:r>
              <w:rPr>
                <w:rFonts w:ascii="Times New Roman" w:eastAsia="Times New Roman" w:hAnsi="Times New Roman" w:cs="Times New Roman"/>
                <w:color w:val="222222"/>
              </w:rPr>
              <w:t xml:space="preserve"> Separation anxiety may be a factor for many students who have not struggled with this in the past.</w:t>
            </w:r>
          </w:p>
        </w:tc>
        <w:tc>
          <w:tcPr>
            <w:tcW w:w="6930" w:type="dxa"/>
          </w:tcPr>
          <w:p w:rsidR="00263859" w:rsidRPr="00F42036" w:rsidRDefault="00263859" w:rsidP="00A809F8">
            <w:pPr>
              <w:pStyle w:val="ListParagraph"/>
              <w:numPr>
                <w:ilvl w:val="0"/>
                <w:numId w:val="17"/>
              </w:numPr>
              <w:ind w:left="348" w:hanging="270"/>
              <w:rPr>
                <w:rFonts w:ascii="Times New Roman" w:eastAsia="Times New Roman" w:hAnsi="Times New Roman" w:cs="Times New Roman"/>
              </w:rPr>
            </w:pPr>
            <w:r w:rsidRPr="00F42036">
              <w:rPr>
                <w:rFonts w:ascii="Times New Roman" w:eastAsia="Times New Roman" w:hAnsi="Times New Roman" w:cs="Times New Roman"/>
              </w:rPr>
              <w:t xml:space="preserve">Organize temporary teams (i.e., community partners, central office admin, related service, mental health specialists, school counselors), and make assignments to position personnel around the school to assist and provide support during the first week of school. If schools are aware of a student who will struggle with separation anxiety, consider working with the family to allow for an early visit to the school/classroom before opening/open house. This will allow the student to visit/meet staff and get used to their environment before the first day. </w:t>
            </w:r>
          </w:p>
          <w:p w:rsidR="00263859" w:rsidRPr="00F42036" w:rsidRDefault="00263859" w:rsidP="00A809F8">
            <w:pPr>
              <w:pStyle w:val="ListParagraph"/>
              <w:numPr>
                <w:ilvl w:val="0"/>
                <w:numId w:val="17"/>
              </w:numPr>
              <w:ind w:left="348" w:hanging="270"/>
              <w:rPr>
                <w:rFonts w:ascii="Times New Roman" w:eastAsia="Times New Roman" w:hAnsi="Times New Roman" w:cs="Times New Roman"/>
              </w:rPr>
            </w:pPr>
            <w:r w:rsidRPr="00F42036">
              <w:rPr>
                <w:rFonts w:ascii="Times New Roman" w:eastAsia="Times New Roman" w:hAnsi="Times New Roman" w:cs="Times New Roman"/>
              </w:rPr>
              <w:t xml:space="preserve">Help caregivers establish </w:t>
            </w:r>
            <w:hyperlink r:id="rId31">
              <w:r w:rsidRPr="00F42036">
                <w:rPr>
                  <w:rFonts w:ascii="Times New Roman" w:eastAsia="Times New Roman" w:hAnsi="Times New Roman" w:cs="Times New Roman"/>
                  <w:color w:val="1155CC"/>
                  <w:u w:val="single"/>
                </w:rPr>
                <w:t>routines</w:t>
              </w:r>
            </w:hyperlink>
            <w:r w:rsidRPr="00F42036">
              <w:rPr>
                <w:rFonts w:ascii="Times New Roman" w:eastAsia="Times New Roman" w:hAnsi="Times New Roman" w:cs="Times New Roman"/>
              </w:rPr>
              <w:t xml:space="preserve"> that ease students into the school day with consistency and care.</w:t>
            </w:r>
          </w:p>
        </w:tc>
        <w:tc>
          <w:tcPr>
            <w:tcW w:w="1800" w:type="dxa"/>
            <w:vAlign w:val="center"/>
          </w:tcPr>
          <w:p w:rsidR="00263859" w:rsidRDefault="00995948" w:rsidP="00263859">
            <w:pPr>
              <w:jc w:val="center"/>
              <w:rPr>
                <w:rFonts w:asciiTheme="majorBidi" w:hAnsiTheme="majorBidi" w:cstheme="majorBidi"/>
              </w:rPr>
            </w:pPr>
            <w:r>
              <w:rPr>
                <w:rFonts w:asciiTheme="majorBidi" w:hAnsiTheme="majorBidi" w:cstheme="majorBidi"/>
              </w:rPr>
              <w:t>All</w:t>
            </w:r>
          </w:p>
        </w:tc>
      </w:tr>
    </w:tbl>
    <w:p w:rsidR="00C85870" w:rsidRPr="00C85870" w:rsidRDefault="00C85870" w:rsidP="00C85870"/>
    <w:p w:rsidR="00350A6C" w:rsidRDefault="00350A6C">
      <w:r>
        <w:br w:type="page"/>
      </w:r>
    </w:p>
    <w:p w:rsidR="00263859" w:rsidRDefault="00FD010E" w:rsidP="00582B8A">
      <w:pPr>
        <w:pStyle w:val="Heading2"/>
      </w:pPr>
      <w:r w:rsidRPr="006559AB">
        <w:lastRenderedPageBreak/>
        <w:t xml:space="preserve">POTENTIAL TOPIC: </w:t>
      </w:r>
      <w:r>
        <w:t>COMPLIANCE</w:t>
      </w:r>
    </w:p>
    <w:tbl>
      <w:tblPr>
        <w:tblStyle w:val="TableGrid"/>
        <w:tblW w:w="12955" w:type="dxa"/>
        <w:tblLook w:val="04A0" w:firstRow="1" w:lastRow="0" w:firstColumn="1" w:lastColumn="0" w:noHBand="0" w:noVBand="1"/>
      </w:tblPr>
      <w:tblGrid>
        <w:gridCol w:w="4225"/>
        <w:gridCol w:w="6930"/>
        <w:gridCol w:w="1800"/>
      </w:tblGrid>
      <w:tr w:rsidR="00472211" w:rsidRPr="00E3317A" w:rsidTr="00A809F8">
        <w:tc>
          <w:tcPr>
            <w:tcW w:w="4225" w:type="dxa"/>
            <w:shd w:val="clear" w:color="auto" w:fill="C9C9C9" w:themeFill="accent3" w:themeFillTint="99"/>
            <w:vAlign w:val="center"/>
          </w:tcPr>
          <w:p w:rsidR="00472211" w:rsidRPr="00E3317A" w:rsidRDefault="00472211" w:rsidP="000D0CF1">
            <w:pPr>
              <w:jc w:val="center"/>
              <w:rPr>
                <w:rFonts w:asciiTheme="majorBidi" w:hAnsiTheme="majorBidi" w:cstheme="majorBidi"/>
                <w:b/>
                <w:bCs/>
              </w:rPr>
            </w:pPr>
            <w:r w:rsidRPr="00E3317A">
              <w:rPr>
                <w:rFonts w:asciiTheme="majorBidi" w:hAnsiTheme="majorBidi" w:cstheme="majorBidi"/>
                <w:b/>
                <w:bCs/>
              </w:rPr>
              <w:t>Potential Issues</w:t>
            </w:r>
          </w:p>
        </w:tc>
        <w:tc>
          <w:tcPr>
            <w:tcW w:w="6930" w:type="dxa"/>
            <w:shd w:val="clear" w:color="auto" w:fill="C9C9C9" w:themeFill="accent3" w:themeFillTint="99"/>
            <w:vAlign w:val="center"/>
          </w:tcPr>
          <w:p w:rsidR="00472211" w:rsidRPr="00E3317A" w:rsidRDefault="00472211" w:rsidP="000D0CF1">
            <w:pPr>
              <w:jc w:val="center"/>
              <w:rPr>
                <w:rFonts w:asciiTheme="majorBidi" w:hAnsiTheme="majorBidi" w:cstheme="majorBidi"/>
                <w:b/>
                <w:bCs/>
              </w:rPr>
            </w:pPr>
            <w:r w:rsidRPr="00E3317A">
              <w:rPr>
                <w:rFonts w:asciiTheme="majorBidi" w:hAnsiTheme="majorBidi" w:cstheme="majorBidi"/>
                <w:b/>
                <w:bCs/>
              </w:rPr>
              <w:t>Key Considerations</w:t>
            </w:r>
          </w:p>
        </w:tc>
        <w:tc>
          <w:tcPr>
            <w:tcW w:w="1800" w:type="dxa"/>
            <w:shd w:val="clear" w:color="auto" w:fill="C9C9C9" w:themeFill="accent3" w:themeFillTint="99"/>
            <w:vAlign w:val="center"/>
          </w:tcPr>
          <w:p w:rsidR="00472211" w:rsidRPr="00E3317A" w:rsidRDefault="00472211" w:rsidP="000D0CF1">
            <w:pPr>
              <w:jc w:val="center"/>
              <w:rPr>
                <w:rFonts w:asciiTheme="majorBidi" w:hAnsiTheme="majorBidi" w:cstheme="majorBidi"/>
                <w:b/>
                <w:bCs/>
              </w:rPr>
            </w:pPr>
            <w:r w:rsidRPr="00E3317A">
              <w:rPr>
                <w:rFonts w:asciiTheme="majorBidi" w:hAnsiTheme="majorBidi" w:cstheme="majorBidi"/>
                <w:b/>
                <w:bCs/>
              </w:rPr>
              <w:t>Target – Students with Disabilities: ECSE, E, M, H</w:t>
            </w:r>
          </w:p>
        </w:tc>
      </w:tr>
      <w:tr w:rsidR="00B709B6" w:rsidRPr="003E6F9B" w:rsidTr="00A809F8">
        <w:trPr>
          <w:trHeight w:val="1169"/>
        </w:trPr>
        <w:tc>
          <w:tcPr>
            <w:tcW w:w="4225" w:type="dxa"/>
            <w:vAlign w:val="center"/>
          </w:tcPr>
          <w:p w:rsidR="00B709B6" w:rsidRPr="00263859" w:rsidRDefault="00B709B6" w:rsidP="00B709B6">
            <w:pPr>
              <w:widowControl w:val="0"/>
              <w:pBdr>
                <w:top w:val="nil"/>
                <w:left w:val="nil"/>
                <w:bottom w:val="nil"/>
                <w:right w:val="nil"/>
                <w:between w:val="nil"/>
              </w:pBdr>
              <w:rPr>
                <w:rFonts w:ascii="Times New Roman" w:eastAsia="Times New Roman" w:hAnsi="Times New Roman" w:cs="Times New Roman"/>
                <w:highlight w:val="white"/>
              </w:rPr>
            </w:pPr>
            <w:r>
              <w:rPr>
                <w:rFonts w:ascii="Times New Roman" w:eastAsia="Times New Roman" w:hAnsi="Times New Roman" w:cs="Times New Roman"/>
              </w:rPr>
              <w:t xml:space="preserve">Many students with disabilities may have regressed during the school closure. Requests for </w:t>
            </w:r>
            <w:r>
              <w:rPr>
                <w:rFonts w:ascii="Times New Roman" w:eastAsia="Times New Roman" w:hAnsi="Times New Roman" w:cs="Times New Roman"/>
                <w:highlight w:val="white"/>
              </w:rPr>
              <w:t>additional services may increase.</w:t>
            </w:r>
          </w:p>
        </w:tc>
        <w:tc>
          <w:tcPr>
            <w:tcW w:w="6930" w:type="dxa"/>
          </w:tcPr>
          <w:p w:rsidR="00B709B6" w:rsidRPr="00F42036" w:rsidRDefault="00B709B6" w:rsidP="00A809F8">
            <w:pPr>
              <w:pStyle w:val="ListParagraph"/>
              <w:numPr>
                <w:ilvl w:val="0"/>
                <w:numId w:val="18"/>
              </w:numPr>
              <w:ind w:left="348" w:hanging="276"/>
              <w:rPr>
                <w:rFonts w:ascii="Times New Roman" w:eastAsia="Times New Roman" w:hAnsi="Times New Roman" w:cs="Times New Roman"/>
              </w:rPr>
            </w:pPr>
            <w:r w:rsidRPr="00F42036">
              <w:rPr>
                <w:rFonts w:ascii="Times New Roman" w:eastAsia="Times New Roman" w:hAnsi="Times New Roman" w:cs="Times New Roman"/>
              </w:rPr>
              <w:t>Retrain staff about considerations, data collection, interpretation and review. As a reminder, LEAs have flexibility to offer ESY at various times throughout the school year for eligible students.</w:t>
            </w:r>
          </w:p>
        </w:tc>
        <w:tc>
          <w:tcPr>
            <w:tcW w:w="1800" w:type="dxa"/>
            <w:vAlign w:val="center"/>
          </w:tcPr>
          <w:p w:rsidR="00B709B6" w:rsidRPr="003E6F9B" w:rsidRDefault="00B709B6" w:rsidP="00B709B6">
            <w:pPr>
              <w:jc w:val="center"/>
              <w:rPr>
                <w:rFonts w:asciiTheme="majorBidi" w:hAnsiTheme="majorBidi" w:cstheme="majorBidi"/>
              </w:rPr>
            </w:pPr>
            <w:r>
              <w:rPr>
                <w:rFonts w:asciiTheme="majorBidi" w:hAnsiTheme="majorBidi" w:cstheme="majorBidi"/>
              </w:rPr>
              <w:t>All</w:t>
            </w:r>
          </w:p>
        </w:tc>
      </w:tr>
      <w:tr w:rsidR="00B709B6" w:rsidRPr="003E6F9B" w:rsidTr="00A809F8">
        <w:trPr>
          <w:trHeight w:val="1736"/>
        </w:trPr>
        <w:tc>
          <w:tcPr>
            <w:tcW w:w="4225" w:type="dxa"/>
            <w:vAlign w:val="center"/>
          </w:tcPr>
          <w:p w:rsidR="00B709B6" w:rsidRDefault="00B709B6" w:rsidP="00B709B6">
            <w:pPr>
              <w:widowControl w:val="0"/>
              <w:pBdr>
                <w:top w:val="nil"/>
                <w:left w:val="nil"/>
                <w:bottom w:val="nil"/>
                <w:right w:val="nil"/>
                <w:between w:val="nil"/>
              </w:pBdr>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Review timelines for IEPs and students being evaluated as schools closed. </w:t>
            </w:r>
            <w:r>
              <w:rPr>
                <w:rFonts w:ascii="Times New Roman" w:eastAsia="Times New Roman" w:hAnsi="Times New Roman" w:cs="Times New Roman"/>
                <w:color w:val="0070C0"/>
                <w:highlight w:val="white"/>
              </w:rPr>
              <w:t xml:space="preserve"> </w:t>
            </w:r>
          </w:p>
          <w:p w:rsidR="00B709B6" w:rsidRDefault="00B709B6" w:rsidP="00B709B6">
            <w:pPr>
              <w:widowControl w:val="0"/>
              <w:pBdr>
                <w:top w:val="nil"/>
                <w:left w:val="nil"/>
                <w:bottom w:val="nil"/>
                <w:right w:val="nil"/>
                <w:between w:val="nil"/>
              </w:pBdr>
              <w:rPr>
                <w:rFonts w:ascii="Times New Roman" w:eastAsia="Times New Roman" w:hAnsi="Times New Roman" w:cs="Times New Roman"/>
              </w:rPr>
            </w:pPr>
          </w:p>
        </w:tc>
        <w:tc>
          <w:tcPr>
            <w:tcW w:w="6930" w:type="dxa"/>
          </w:tcPr>
          <w:p w:rsidR="00B709B6" w:rsidRPr="00F42036" w:rsidRDefault="00B709B6" w:rsidP="00A809F8">
            <w:pPr>
              <w:pStyle w:val="ListParagraph"/>
              <w:widowControl w:val="0"/>
              <w:numPr>
                <w:ilvl w:val="0"/>
                <w:numId w:val="18"/>
              </w:numPr>
              <w:pBdr>
                <w:top w:val="nil"/>
                <w:left w:val="nil"/>
                <w:bottom w:val="nil"/>
                <w:right w:val="nil"/>
                <w:between w:val="nil"/>
              </w:pBdr>
              <w:ind w:left="348" w:hanging="276"/>
              <w:rPr>
                <w:rFonts w:ascii="Times New Roman" w:eastAsia="Times New Roman" w:hAnsi="Times New Roman" w:cs="Times New Roman"/>
              </w:rPr>
            </w:pPr>
            <w:r w:rsidRPr="00F42036">
              <w:rPr>
                <w:rFonts w:ascii="Times New Roman" w:eastAsia="Times New Roman" w:hAnsi="Times New Roman" w:cs="Times New Roman"/>
              </w:rPr>
              <w:t>Develop a priority list to complete the IEP or eligibility process for each student.</w:t>
            </w:r>
          </w:p>
          <w:p w:rsidR="00B709B6" w:rsidRPr="00F42036" w:rsidRDefault="00B709B6" w:rsidP="00A809F8">
            <w:pPr>
              <w:pStyle w:val="ListParagraph"/>
              <w:widowControl w:val="0"/>
              <w:numPr>
                <w:ilvl w:val="0"/>
                <w:numId w:val="18"/>
              </w:numPr>
              <w:pBdr>
                <w:top w:val="nil"/>
                <w:left w:val="nil"/>
                <w:bottom w:val="nil"/>
                <w:right w:val="nil"/>
                <w:between w:val="nil"/>
              </w:pBdr>
              <w:ind w:left="348" w:hanging="276"/>
              <w:rPr>
                <w:rFonts w:ascii="Times New Roman" w:eastAsia="Times New Roman" w:hAnsi="Times New Roman" w:cs="Times New Roman"/>
              </w:rPr>
            </w:pPr>
            <w:r w:rsidRPr="00F42036">
              <w:rPr>
                <w:rFonts w:ascii="Times New Roman" w:eastAsia="Times New Roman" w:hAnsi="Times New Roman" w:cs="Times New Roman"/>
              </w:rPr>
              <w:t>Evaluate, prioritize and address any noncompliance immediately.</w:t>
            </w:r>
          </w:p>
          <w:p w:rsidR="00B709B6" w:rsidRPr="00F42036" w:rsidRDefault="00B709B6" w:rsidP="00A809F8">
            <w:pPr>
              <w:pStyle w:val="ListParagraph"/>
              <w:widowControl w:val="0"/>
              <w:numPr>
                <w:ilvl w:val="0"/>
                <w:numId w:val="18"/>
              </w:numPr>
              <w:pBdr>
                <w:top w:val="nil"/>
                <w:left w:val="nil"/>
                <w:bottom w:val="nil"/>
                <w:right w:val="nil"/>
                <w:between w:val="nil"/>
              </w:pBdr>
              <w:ind w:left="348" w:hanging="276"/>
              <w:rPr>
                <w:rFonts w:ascii="Times New Roman" w:eastAsia="Times New Roman" w:hAnsi="Times New Roman" w:cs="Times New Roman"/>
              </w:rPr>
            </w:pPr>
            <w:r w:rsidRPr="00F42036">
              <w:rPr>
                <w:rFonts w:ascii="Times New Roman" w:eastAsia="Times New Roman" w:hAnsi="Times New Roman" w:cs="Times New Roman"/>
              </w:rPr>
              <w:t>Document efforts of communication, meetings, and provision of services.</w:t>
            </w:r>
          </w:p>
        </w:tc>
        <w:tc>
          <w:tcPr>
            <w:tcW w:w="1800" w:type="dxa"/>
            <w:vAlign w:val="center"/>
          </w:tcPr>
          <w:p w:rsidR="00B709B6" w:rsidRDefault="00301BA1" w:rsidP="00B709B6">
            <w:pPr>
              <w:jc w:val="center"/>
              <w:rPr>
                <w:rFonts w:asciiTheme="majorBidi" w:hAnsiTheme="majorBidi" w:cstheme="majorBidi"/>
              </w:rPr>
            </w:pPr>
            <w:r>
              <w:rPr>
                <w:rFonts w:asciiTheme="majorBidi" w:hAnsiTheme="majorBidi" w:cstheme="majorBidi"/>
              </w:rPr>
              <w:t>All</w:t>
            </w:r>
          </w:p>
        </w:tc>
      </w:tr>
      <w:tr w:rsidR="00687D50" w:rsidRPr="003E6F9B" w:rsidTr="00A809F8">
        <w:trPr>
          <w:trHeight w:val="2600"/>
        </w:trPr>
        <w:tc>
          <w:tcPr>
            <w:tcW w:w="4225" w:type="dxa"/>
            <w:vAlign w:val="center"/>
          </w:tcPr>
          <w:p w:rsidR="00687D50" w:rsidRDefault="00687D50" w:rsidP="00687D50">
            <w:pPr>
              <w:widowControl w:val="0"/>
              <w:pBdr>
                <w:top w:val="nil"/>
                <w:left w:val="nil"/>
                <w:bottom w:val="nil"/>
                <w:right w:val="nil"/>
                <w:between w:val="nil"/>
              </w:pBdr>
              <w:rPr>
                <w:rFonts w:ascii="Times New Roman" w:eastAsia="Times New Roman" w:hAnsi="Times New Roman" w:cs="Times New Roman"/>
                <w:highlight w:val="white"/>
              </w:rPr>
            </w:pPr>
            <w:r>
              <w:rPr>
                <w:rFonts w:ascii="Times New Roman" w:eastAsia="Times New Roman" w:hAnsi="Times New Roman" w:cs="Times New Roman"/>
                <w:highlight w:val="white"/>
              </w:rPr>
              <w:t>Many students will not have completed a work based learning (WBL) experience; applied for CTE Programs, or have a WBL experience when school begins. Project SEARCH and Start on Success may be delayed due to circumstances with business partnerships, and consider that you may need to regroup as some internships may not be available.</w:t>
            </w:r>
          </w:p>
          <w:p w:rsidR="00687D50" w:rsidRDefault="00687D50" w:rsidP="00687D50">
            <w:pPr>
              <w:widowControl w:val="0"/>
              <w:pBdr>
                <w:top w:val="nil"/>
                <w:left w:val="nil"/>
                <w:bottom w:val="nil"/>
                <w:right w:val="nil"/>
                <w:between w:val="nil"/>
              </w:pBdr>
              <w:rPr>
                <w:rFonts w:ascii="Times New Roman" w:eastAsia="Times New Roman" w:hAnsi="Times New Roman" w:cs="Times New Roman"/>
                <w:highlight w:val="white"/>
              </w:rPr>
            </w:pPr>
          </w:p>
          <w:p w:rsidR="00687D50" w:rsidRDefault="00687D50" w:rsidP="00687D50">
            <w:pPr>
              <w:widowControl w:val="0"/>
              <w:pBdr>
                <w:top w:val="nil"/>
                <w:left w:val="nil"/>
                <w:bottom w:val="nil"/>
                <w:right w:val="nil"/>
                <w:between w:val="nil"/>
              </w:pBdr>
              <w:rPr>
                <w:rFonts w:ascii="Times New Roman" w:eastAsia="Times New Roman" w:hAnsi="Times New Roman" w:cs="Times New Roman"/>
                <w:highlight w:val="white"/>
              </w:rPr>
            </w:pPr>
            <w:r>
              <w:rPr>
                <w:rFonts w:ascii="Times New Roman" w:eastAsia="Times New Roman" w:hAnsi="Times New Roman" w:cs="Times New Roman"/>
                <w:highlight w:val="white"/>
              </w:rPr>
              <w:t>Community-Based Instruction will likely not start at the same time that school starts. This will affect how IDEA requirements will be addressed for secondary students. PERT, which is used for functional vocational evaluations, will be closed through the summer, thus affecting fall scheduling.</w:t>
            </w:r>
          </w:p>
        </w:tc>
        <w:tc>
          <w:tcPr>
            <w:tcW w:w="6930" w:type="dxa"/>
          </w:tcPr>
          <w:p w:rsidR="00687D50" w:rsidRPr="00F42036" w:rsidRDefault="00687D50" w:rsidP="00A809F8">
            <w:pPr>
              <w:pStyle w:val="ListParagraph"/>
              <w:widowControl w:val="0"/>
              <w:numPr>
                <w:ilvl w:val="0"/>
                <w:numId w:val="19"/>
              </w:numPr>
              <w:pBdr>
                <w:top w:val="nil"/>
                <w:left w:val="nil"/>
                <w:bottom w:val="nil"/>
                <w:right w:val="nil"/>
                <w:between w:val="nil"/>
              </w:pBdr>
              <w:ind w:left="348" w:hanging="276"/>
              <w:rPr>
                <w:rFonts w:ascii="Times New Roman" w:eastAsia="Times New Roman" w:hAnsi="Times New Roman" w:cs="Times New Roman"/>
              </w:rPr>
            </w:pPr>
            <w:r w:rsidRPr="00F42036">
              <w:rPr>
                <w:rFonts w:ascii="Times New Roman" w:eastAsia="Times New Roman" w:hAnsi="Times New Roman" w:cs="Times New Roman"/>
              </w:rPr>
              <w:t>Communicate with local agencies (i.e., Social Services, Community Service Boards, Department of Blind and Vision Impairment, Department of Aging and Rehabilitative Services) on how to meet students’ transitional needs.</w:t>
            </w:r>
          </w:p>
        </w:tc>
        <w:tc>
          <w:tcPr>
            <w:tcW w:w="1800" w:type="dxa"/>
            <w:vAlign w:val="center"/>
          </w:tcPr>
          <w:p w:rsidR="00687D50" w:rsidRDefault="00301BA1" w:rsidP="00B709B6">
            <w:pPr>
              <w:jc w:val="center"/>
              <w:rPr>
                <w:rFonts w:asciiTheme="majorBidi" w:hAnsiTheme="majorBidi" w:cstheme="majorBidi"/>
              </w:rPr>
            </w:pPr>
            <w:r>
              <w:rPr>
                <w:rFonts w:asciiTheme="majorBidi" w:hAnsiTheme="majorBidi" w:cstheme="majorBidi"/>
              </w:rPr>
              <w:t>H</w:t>
            </w:r>
          </w:p>
        </w:tc>
      </w:tr>
      <w:tr w:rsidR="00687D50" w:rsidRPr="003E6F9B" w:rsidTr="00A809F8">
        <w:trPr>
          <w:trHeight w:val="1250"/>
        </w:trPr>
        <w:tc>
          <w:tcPr>
            <w:tcW w:w="4225" w:type="dxa"/>
            <w:vAlign w:val="center"/>
          </w:tcPr>
          <w:p w:rsidR="00687D50" w:rsidRDefault="00687D50" w:rsidP="00687D50">
            <w:pPr>
              <w:widowControl w:val="0"/>
              <w:pBdr>
                <w:top w:val="nil"/>
                <w:left w:val="nil"/>
                <w:bottom w:val="nil"/>
                <w:right w:val="nil"/>
                <w:between w:val="nil"/>
              </w:pBdr>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Some annual goals and objectives may not have been mastered within the year timeline.</w:t>
            </w:r>
          </w:p>
        </w:tc>
        <w:tc>
          <w:tcPr>
            <w:tcW w:w="6930" w:type="dxa"/>
          </w:tcPr>
          <w:p w:rsidR="00687D50" w:rsidRPr="00895D5C" w:rsidRDefault="00687D50" w:rsidP="00A809F8">
            <w:pPr>
              <w:pStyle w:val="ListParagraph"/>
              <w:widowControl w:val="0"/>
              <w:numPr>
                <w:ilvl w:val="0"/>
                <w:numId w:val="19"/>
              </w:numPr>
              <w:pBdr>
                <w:top w:val="nil"/>
                <w:left w:val="nil"/>
                <w:bottom w:val="nil"/>
                <w:right w:val="nil"/>
                <w:between w:val="nil"/>
              </w:pBdr>
              <w:ind w:left="348" w:hanging="276"/>
              <w:rPr>
                <w:rFonts w:ascii="Times New Roman" w:eastAsia="Times New Roman" w:hAnsi="Times New Roman" w:cs="Times New Roman"/>
              </w:rPr>
            </w:pPr>
            <w:r w:rsidRPr="00895D5C">
              <w:rPr>
                <w:rFonts w:ascii="Times New Roman" w:eastAsia="Times New Roman" w:hAnsi="Times New Roman" w:cs="Times New Roman"/>
              </w:rPr>
              <w:t>Address whether or not to continue a goal from the last IEP or update short term objectives when developing, reviewing, or revising IEPs. Be sure to document why any goal and objective may be duplicated and/or repeated from the previous IEP.</w:t>
            </w:r>
          </w:p>
        </w:tc>
        <w:tc>
          <w:tcPr>
            <w:tcW w:w="1800" w:type="dxa"/>
            <w:vAlign w:val="center"/>
          </w:tcPr>
          <w:p w:rsidR="00687D50" w:rsidRDefault="00301BA1" w:rsidP="00B709B6">
            <w:pPr>
              <w:jc w:val="center"/>
              <w:rPr>
                <w:rFonts w:asciiTheme="majorBidi" w:hAnsiTheme="majorBidi" w:cstheme="majorBidi"/>
              </w:rPr>
            </w:pPr>
            <w:r>
              <w:rPr>
                <w:rFonts w:asciiTheme="majorBidi" w:hAnsiTheme="majorBidi" w:cstheme="majorBidi"/>
              </w:rPr>
              <w:t>All</w:t>
            </w:r>
          </w:p>
        </w:tc>
      </w:tr>
      <w:tr w:rsidR="00687D50" w:rsidRPr="003E6F9B" w:rsidTr="00A809F8">
        <w:trPr>
          <w:trHeight w:val="1781"/>
        </w:trPr>
        <w:tc>
          <w:tcPr>
            <w:tcW w:w="4225" w:type="dxa"/>
            <w:vAlign w:val="center"/>
          </w:tcPr>
          <w:p w:rsidR="00687D50" w:rsidRDefault="00687D50" w:rsidP="00687D50">
            <w:pPr>
              <w:widowControl w:val="0"/>
              <w:pBdr>
                <w:top w:val="nil"/>
                <w:left w:val="nil"/>
                <w:bottom w:val="nil"/>
                <w:right w:val="nil"/>
                <w:between w:val="nil"/>
              </w:pBdr>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When identifying the strengths and weaknesses of students in the present level of performance, address social emotional issues related to the pandemic.  </w:t>
            </w:r>
          </w:p>
        </w:tc>
        <w:tc>
          <w:tcPr>
            <w:tcW w:w="6930" w:type="dxa"/>
          </w:tcPr>
          <w:p w:rsidR="00687D50" w:rsidRPr="00895D5C" w:rsidRDefault="00687D50" w:rsidP="00A809F8">
            <w:pPr>
              <w:pStyle w:val="ListParagraph"/>
              <w:widowControl w:val="0"/>
              <w:numPr>
                <w:ilvl w:val="0"/>
                <w:numId w:val="19"/>
              </w:numPr>
              <w:pBdr>
                <w:top w:val="nil"/>
                <w:left w:val="nil"/>
                <w:bottom w:val="nil"/>
                <w:right w:val="nil"/>
                <w:between w:val="nil"/>
              </w:pBdr>
              <w:ind w:left="348" w:hanging="276"/>
              <w:rPr>
                <w:rFonts w:ascii="Times New Roman" w:eastAsia="Times New Roman" w:hAnsi="Times New Roman" w:cs="Times New Roman"/>
              </w:rPr>
            </w:pPr>
            <w:r w:rsidRPr="00895D5C">
              <w:rPr>
                <w:rFonts w:ascii="Times New Roman" w:eastAsia="Times New Roman" w:hAnsi="Times New Roman" w:cs="Times New Roman"/>
              </w:rPr>
              <w:t>Consider psychological services and supports for students when developing, reviewing, and revising IEPs.</w:t>
            </w:r>
          </w:p>
          <w:p w:rsidR="00687D50" w:rsidRPr="00895D5C" w:rsidRDefault="00687D50" w:rsidP="00A809F8">
            <w:pPr>
              <w:pStyle w:val="ListParagraph"/>
              <w:widowControl w:val="0"/>
              <w:numPr>
                <w:ilvl w:val="0"/>
                <w:numId w:val="19"/>
              </w:numPr>
              <w:pBdr>
                <w:top w:val="nil"/>
                <w:left w:val="nil"/>
                <w:bottom w:val="nil"/>
                <w:right w:val="nil"/>
                <w:between w:val="nil"/>
              </w:pBdr>
              <w:ind w:left="348" w:hanging="276"/>
              <w:rPr>
                <w:rFonts w:ascii="Times New Roman" w:eastAsia="Times New Roman" w:hAnsi="Times New Roman" w:cs="Times New Roman"/>
              </w:rPr>
            </w:pPr>
            <w:r w:rsidRPr="00895D5C">
              <w:rPr>
                <w:rFonts w:ascii="Times New Roman" w:eastAsia="Times New Roman" w:hAnsi="Times New Roman" w:cs="Times New Roman"/>
              </w:rPr>
              <w:t>Consider counseling and training for parents when developing, reviewing, and revising IEPs.</w:t>
            </w:r>
          </w:p>
          <w:p w:rsidR="00687D50" w:rsidRPr="00895D5C" w:rsidRDefault="00687D50" w:rsidP="00A809F8">
            <w:pPr>
              <w:pStyle w:val="ListParagraph"/>
              <w:widowControl w:val="0"/>
              <w:numPr>
                <w:ilvl w:val="0"/>
                <w:numId w:val="19"/>
              </w:numPr>
              <w:pBdr>
                <w:top w:val="nil"/>
                <w:left w:val="nil"/>
                <w:bottom w:val="nil"/>
                <w:right w:val="nil"/>
                <w:between w:val="nil"/>
              </w:pBdr>
              <w:ind w:left="348" w:hanging="276"/>
              <w:rPr>
                <w:rFonts w:ascii="Times New Roman" w:eastAsia="Times New Roman" w:hAnsi="Times New Roman" w:cs="Times New Roman"/>
              </w:rPr>
            </w:pPr>
            <w:r w:rsidRPr="00895D5C">
              <w:rPr>
                <w:rFonts w:ascii="Times New Roman" w:eastAsia="Times New Roman" w:hAnsi="Times New Roman" w:cs="Times New Roman"/>
              </w:rPr>
              <w:t>Consider resources to assist parents, families, and caregivers in supporting children in the home environment.</w:t>
            </w:r>
          </w:p>
        </w:tc>
        <w:tc>
          <w:tcPr>
            <w:tcW w:w="1800" w:type="dxa"/>
            <w:vAlign w:val="center"/>
          </w:tcPr>
          <w:p w:rsidR="00687D50" w:rsidRDefault="00301BA1" w:rsidP="00687D50">
            <w:pPr>
              <w:jc w:val="center"/>
              <w:rPr>
                <w:rFonts w:asciiTheme="majorBidi" w:hAnsiTheme="majorBidi" w:cstheme="majorBidi"/>
              </w:rPr>
            </w:pPr>
            <w:r>
              <w:rPr>
                <w:rFonts w:asciiTheme="majorBidi" w:hAnsiTheme="majorBidi" w:cstheme="majorBidi"/>
              </w:rPr>
              <w:t>All</w:t>
            </w:r>
          </w:p>
        </w:tc>
      </w:tr>
    </w:tbl>
    <w:p w:rsidR="00350A6C" w:rsidRDefault="00350A6C" w:rsidP="00AE0751"/>
    <w:p w:rsidR="00386F50" w:rsidRDefault="00FD010E" w:rsidP="00DB06A4">
      <w:pPr>
        <w:pStyle w:val="Heading2"/>
        <w:spacing w:before="720"/>
      </w:pPr>
      <w:r w:rsidRPr="006559AB">
        <w:t xml:space="preserve">POTENTIAL TOPIC: </w:t>
      </w:r>
      <w:r>
        <w:t>OUT OF DISTRICT OR PRIVATE DAY SCHOOL PLACEMENT</w:t>
      </w:r>
    </w:p>
    <w:tbl>
      <w:tblPr>
        <w:tblStyle w:val="TableGrid"/>
        <w:tblW w:w="12955" w:type="dxa"/>
        <w:tblLook w:val="04A0" w:firstRow="1" w:lastRow="0" w:firstColumn="1" w:lastColumn="0" w:noHBand="0" w:noVBand="1"/>
      </w:tblPr>
      <w:tblGrid>
        <w:gridCol w:w="4225"/>
        <w:gridCol w:w="6930"/>
        <w:gridCol w:w="1800"/>
      </w:tblGrid>
      <w:tr w:rsidR="00B457B7" w:rsidRPr="00E3317A" w:rsidTr="00A809F8">
        <w:tc>
          <w:tcPr>
            <w:tcW w:w="4225" w:type="dxa"/>
            <w:shd w:val="clear" w:color="auto" w:fill="C9C9C9" w:themeFill="accent3" w:themeFillTint="99"/>
            <w:vAlign w:val="center"/>
          </w:tcPr>
          <w:p w:rsidR="00B457B7" w:rsidRPr="00E3317A" w:rsidRDefault="00B457B7" w:rsidP="000D0CF1">
            <w:pPr>
              <w:jc w:val="center"/>
              <w:rPr>
                <w:rFonts w:asciiTheme="majorBidi" w:hAnsiTheme="majorBidi" w:cstheme="majorBidi"/>
                <w:b/>
                <w:bCs/>
              </w:rPr>
            </w:pPr>
            <w:r w:rsidRPr="00E3317A">
              <w:rPr>
                <w:rFonts w:asciiTheme="majorBidi" w:hAnsiTheme="majorBidi" w:cstheme="majorBidi"/>
                <w:b/>
                <w:bCs/>
              </w:rPr>
              <w:t>Potential Issues</w:t>
            </w:r>
          </w:p>
        </w:tc>
        <w:tc>
          <w:tcPr>
            <w:tcW w:w="6930" w:type="dxa"/>
            <w:shd w:val="clear" w:color="auto" w:fill="C9C9C9" w:themeFill="accent3" w:themeFillTint="99"/>
            <w:vAlign w:val="center"/>
          </w:tcPr>
          <w:p w:rsidR="00B457B7" w:rsidRPr="00E3317A" w:rsidRDefault="00B457B7" w:rsidP="000D0CF1">
            <w:pPr>
              <w:jc w:val="center"/>
              <w:rPr>
                <w:rFonts w:asciiTheme="majorBidi" w:hAnsiTheme="majorBidi" w:cstheme="majorBidi"/>
                <w:b/>
                <w:bCs/>
              </w:rPr>
            </w:pPr>
            <w:r w:rsidRPr="00E3317A">
              <w:rPr>
                <w:rFonts w:asciiTheme="majorBidi" w:hAnsiTheme="majorBidi" w:cstheme="majorBidi"/>
                <w:b/>
                <w:bCs/>
              </w:rPr>
              <w:t>Key Considerations</w:t>
            </w:r>
          </w:p>
        </w:tc>
        <w:tc>
          <w:tcPr>
            <w:tcW w:w="1800" w:type="dxa"/>
            <w:shd w:val="clear" w:color="auto" w:fill="C9C9C9" w:themeFill="accent3" w:themeFillTint="99"/>
            <w:vAlign w:val="center"/>
          </w:tcPr>
          <w:p w:rsidR="00B457B7" w:rsidRPr="00E3317A" w:rsidRDefault="00B457B7" w:rsidP="000D0CF1">
            <w:pPr>
              <w:jc w:val="center"/>
              <w:rPr>
                <w:rFonts w:asciiTheme="majorBidi" w:hAnsiTheme="majorBidi" w:cstheme="majorBidi"/>
                <w:b/>
                <w:bCs/>
              </w:rPr>
            </w:pPr>
            <w:r w:rsidRPr="00E3317A">
              <w:rPr>
                <w:rFonts w:asciiTheme="majorBidi" w:hAnsiTheme="majorBidi" w:cstheme="majorBidi"/>
                <w:b/>
                <w:bCs/>
              </w:rPr>
              <w:t>Target – Students with Disabilities: ECSE, E, M, H</w:t>
            </w:r>
          </w:p>
        </w:tc>
      </w:tr>
      <w:tr w:rsidR="00B457B7" w:rsidRPr="003E6F9B" w:rsidTr="00A809F8">
        <w:trPr>
          <w:trHeight w:val="2600"/>
        </w:trPr>
        <w:tc>
          <w:tcPr>
            <w:tcW w:w="4225" w:type="dxa"/>
            <w:vAlign w:val="center"/>
          </w:tcPr>
          <w:p w:rsidR="00B457B7" w:rsidRDefault="00B457B7" w:rsidP="00B457B7">
            <w:pPr>
              <w:widowControl w:val="0"/>
              <w:spacing w:line="276" w:lineRule="auto"/>
              <w:rPr>
                <w:rFonts w:ascii="Times New Roman" w:eastAsia="Times New Roman" w:hAnsi="Times New Roman" w:cs="Times New Roman"/>
                <w:color w:val="222222"/>
                <w:highlight w:val="white"/>
              </w:rPr>
            </w:pPr>
            <w:r>
              <w:rPr>
                <w:rFonts w:ascii="Times New Roman" w:eastAsia="Times New Roman" w:hAnsi="Times New Roman" w:cs="Times New Roman"/>
                <w:color w:val="222222"/>
                <w:highlight w:val="white"/>
              </w:rPr>
              <w:t xml:space="preserve">Students who are attending Private Day Schools for Students with Disabilities and their families may feel a disconnection from their home school division.  Plan for a successful transition from Private Day School back into their home school setting. </w:t>
            </w:r>
          </w:p>
          <w:p w:rsidR="00B457B7" w:rsidRPr="00263859" w:rsidRDefault="00B457B7" w:rsidP="00B457B7">
            <w:pPr>
              <w:widowControl w:val="0"/>
              <w:pBdr>
                <w:top w:val="nil"/>
                <w:left w:val="nil"/>
                <w:bottom w:val="nil"/>
                <w:right w:val="nil"/>
                <w:between w:val="nil"/>
              </w:pBdr>
              <w:rPr>
                <w:rFonts w:ascii="Times New Roman" w:eastAsia="Times New Roman" w:hAnsi="Times New Roman" w:cs="Times New Roman"/>
                <w:highlight w:val="white"/>
              </w:rPr>
            </w:pPr>
          </w:p>
        </w:tc>
        <w:tc>
          <w:tcPr>
            <w:tcW w:w="6930" w:type="dxa"/>
          </w:tcPr>
          <w:p w:rsidR="00B457B7" w:rsidRPr="00895D5C" w:rsidRDefault="00B457B7" w:rsidP="00A809F8">
            <w:pPr>
              <w:pStyle w:val="ListParagraph"/>
              <w:widowControl w:val="0"/>
              <w:numPr>
                <w:ilvl w:val="0"/>
                <w:numId w:val="20"/>
              </w:numPr>
              <w:spacing w:line="276" w:lineRule="auto"/>
              <w:ind w:left="348" w:hanging="270"/>
              <w:rPr>
                <w:rFonts w:ascii="Times New Roman" w:eastAsia="Times New Roman" w:hAnsi="Times New Roman" w:cs="Times New Roman"/>
                <w:color w:val="222222"/>
              </w:rPr>
            </w:pPr>
            <w:r w:rsidRPr="00895D5C">
              <w:rPr>
                <w:rFonts w:ascii="Times New Roman" w:eastAsia="Times New Roman" w:hAnsi="Times New Roman" w:cs="Times New Roman"/>
              </w:rPr>
              <w:t>Assign at least one case manager to ensure a collaborative effort of resources are avai</w:t>
            </w:r>
            <w:r w:rsidRPr="00895D5C">
              <w:rPr>
                <w:rFonts w:ascii="Times New Roman" w:eastAsia="Times New Roman" w:hAnsi="Times New Roman" w:cs="Times New Roman"/>
                <w:color w:val="222222"/>
              </w:rPr>
              <w:t xml:space="preserve">lable for students placed in private day placements through their IEP and their parents or guardians. </w:t>
            </w:r>
          </w:p>
          <w:p w:rsidR="00B457B7" w:rsidRPr="00A809F8" w:rsidRDefault="00B457B7" w:rsidP="00A809F8">
            <w:pPr>
              <w:pStyle w:val="ListParagraph"/>
              <w:widowControl w:val="0"/>
              <w:numPr>
                <w:ilvl w:val="0"/>
                <w:numId w:val="20"/>
              </w:numPr>
              <w:spacing w:line="276" w:lineRule="auto"/>
              <w:ind w:left="348" w:hanging="270"/>
              <w:rPr>
                <w:rFonts w:ascii="Times New Roman" w:eastAsia="Times New Roman" w:hAnsi="Times New Roman" w:cs="Times New Roman"/>
                <w:color w:val="222222"/>
              </w:rPr>
            </w:pPr>
            <w:r w:rsidRPr="00895D5C">
              <w:rPr>
                <w:rFonts w:ascii="Times New Roman" w:eastAsia="Times New Roman" w:hAnsi="Times New Roman" w:cs="Times New Roman"/>
                <w:color w:val="222222"/>
              </w:rPr>
              <w:t>Communicate with private day schools and other agencies, if necessary (i.e., social services, community service boards, Department of Blind and</w:t>
            </w:r>
            <w:r w:rsidR="00A809F8">
              <w:rPr>
                <w:rFonts w:ascii="Times New Roman" w:eastAsia="Times New Roman" w:hAnsi="Times New Roman" w:cs="Times New Roman"/>
                <w:color w:val="222222"/>
              </w:rPr>
              <w:t xml:space="preserve"> </w:t>
            </w:r>
            <w:r w:rsidRPr="00A809F8">
              <w:rPr>
                <w:rFonts w:ascii="Times New Roman" w:eastAsia="Times New Roman" w:hAnsi="Times New Roman" w:cs="Times New Roman"/>
                <w:color w:val="222222"/>
              </w:rPr>
              <w:t>Vision Impairment, DARS) on how to meet</w:t>
            </w:r>
            <w:r w:rsidR="00895D5C" w:rsidRPr="00A809F8">
              <w:rPr>
                <w:rFonts w:ascii="Times New Roman" w:eastAsia="Times New Roman" w:hAnsi="Times New Roman" w:cs="Times New Roman"/>
                <w:color w:val="222222"/>
              </w:rPr>
              <w:t xml:space="preserve"> </w:t>
            </w:r>
            <w:r w:rsidRPr="00A809F8">
              <w:rPr>
                <w:rFonts w:ascii="Times New Roman" w:eastAsia="Times New Roman" w:hAnsi="Times New Roman" w:cs="Times New Roman"/>
                <w:color w:val="222222"/>
              </w:rPr>
              <w:t xml:space="preserve">students’ transitional needs as they prepare to return to their home school setting. </w:t>
            </w:r>
          </w:p>
        </w:tc>
        <w:tc>
          <w:tcPr>
            <w:tcW w:w="1800" w:type="dxa"/>
            <w:vAlign w:val="center"/>
          </w:tcPr>
          <w:p w:rsidR="00B457B7" w:rsidRPr="003E6F9B" w:rsidRDefault="00301BA1" w:rsidP="00B457B7">
            <w:pPr>
              <w:jc w:val="center"/>
              <w:rPr>
                <w:rFonts w:asciiTheme="majorBidi" w:hAnsiTheme="majorBidi" w:cstheme="majorBidi"/>
              </w:rPr>
            </w:pPr>
            <w:r>
              <w:rPr>
                <w:rFonts w:asciiTheme="majorBidi" w:hAnsiTheme="majorBidi" w:cstheme="majorBidi"/>
              </w:rPr>
              <w:t>E, M, H</w:t>
            </w:r>
          </w:p>
        </w:tc>
      </w:tr>
    </w:tbl>
    <w:p w:rsidR="00A809F8" w:rsidRDefault="00A809F8" w:rsidP="001F2B1A"/>
    <w:p w:rsidR="00A809F8" w:rsidRDefault="00A809F8" w:rsidP="00A809F8">
      <w:r>
        <w:br w:type="page"/>
      </w:r>
    </w:p>
    <w:p w:rsidR="00B457B7" w:rsidRDefault="00FD010E" w:rsidP="00582B8A">
      <w:pPr>
        <w:pStyle w:val="Heading2"/>
      </w:pPr>
      <w:r w:rsidRPr="006559AB">
        <w:lastRenderedPageBreak/>
        <w:t xml:space="preserve">POTENTIAL TOPIC: </w:t>
      </w:r>
      <w:r>
        <w:t>FAMILY ENGAGEMENT</w:t>
      </w:r>
    </w:p>
    <w:tbl>
      <w:tblPr>
        <w:tblStyle w:val="TableGrid"/>
        <w:tblW w:w="12955" w:type="dxa"/>
        <w:tblLook w:val="04A0" w:firstRow="1" w:lastRow="0" w:firstColumn="1" w:lastColumn="0" w:noHBand="0" w:noVBand="1"/>
      </w:tblPr>
      <w:tblGrid>
        <w:gridCol w:w="4225"/>
        <w:gridCol w:w="6930"/>
        <w:gridCol w:w="1800"/>
      </w:tblGrid>
      <w:tr w:rsidR="00B457B7" w:rsidRPr="00E3317A" w:rsidTr="00A809F8">
        <w:tc>
          <w:tcPr>
            <w:tcW w:w="4225" w:type="dxa"/>
            <w:shd w:val="clear" w:color="auto" w:fill="C9C9C9" w:themeFill="accent3" w:themeFillTint="99"/>
            <w:vAlign w:val="center"/>
          </w:tcPr>
          <w:p w:rsidR="00B457B7" w:rsidRPr="00E3317A" w:rsidRDefault="00B457B7" w:rsidP="000D0CF1">
            <w:pPr>
              <w:jc w:val="center"/>
              <w:rPr>
                <w:rFonts w:asciiTheme="majorBidi" w:hAnsiTheme="majorBidi" w:cstheme="majorBidi"/>
                <w:b/>
                <w:bCs/>
              </w:rPr>
            </w:pPr>
            <w:r w:rsidRPr="00E3317A">
              <w:rPr>
                <w:rFonts w:asciiTheme="majorBidi" w:hAnsiTheme="majorBidi" w:cstheme="majorBidi"/>
                <w:b/>
                <w:bCs/>
              </w:rPr>
              <w:t>Potential Issues</w:t>
            </w:r>
          </w:p>
        </w:tc>
        <w:tc>
          <w:tcPr>
            <w:tcW w:w="6930" w:type="dxa"/>
            <w:shd w:val="clear" w:color="auto" w:fill="C9C9C9" w:themeFill="accent3" w:themeFillTint="99"/>
            <w:vAlign w:val="center"/>
          </w:tcPr>
          <w:p w:rsidR="00B457B7" w:rsidRPr="00E3317A" w:rsidRDefault="00B457B7" w:rsidP="000D0CF1">
            <w:pPr>
              <w:jc w:val="center"/>
              <w:rPr>
                <w:rFonts w:asciiTheme="majorBidi" w:hAnsiTheme="majorBidi" w:cstheme="majorBidi"/>
                <w:b/>
                <w:bCs/>
              </w:rPr>
            </w:pPr>
            <w:r w:rsidRPr="00E3317A">
              <w:rPr>
                <w:rFonts w:asciiTheme="majorBidi" w:hAnsiTheme="majorBidi" w:cstheme="majorBidi"/>
                <w:b/>
                <w:bCs/>
              </w:rPr>
              <w:t>Key Considerations</w:t>
            </w:r>
          </w:p>
        </w:tc>
        <w:tc>
          <w:tcPr>
            <w:tcW w:w="1800" w:type="dxa"/>
            <w:shd w:val="clear" w:color="auto" w:fill="C9C9C9" w:themeFill="accent3" w:themeFillTint="99"/>
            <w:vAlign w:val="center"/>
          </w:tcPr>
          <w:p w:rsidR="00B457B7" w:rsidRPr="00E3317A" w:rsidRDefault="00B457B7" w:rsidP="000D0CF1">
            <w:pPr>
              <w:jc w:val="center"/>
              <w:rPr>
                <w:rFonts w:asciiTheme="majorBidi" w:hAnsiTheme="majorBidi" w:cstheme="majorBidi"/>
                <w:b/>
                <w:bCs/>
              </w:rPr>
            </w:pPr>
            <w:r w:rsidRPr="00E3317A">
              <w:rPr>
                <w:rFonts w:asciiTheme="majorBidi" w:hAnsiTheme="majorBidi" w:cstheme="majorBidi"/>
                <w:b/>
                <w:bCs/>
              </w:rPr>
              <w:t>Target – Students with Disabilities: ECSE, E, M, H</w:t>
            </w:r>
          </w:p>
        </w:tc>
      </w:tr>
      <w:tr w:rsidR="00B457B7" w:rsidRPr="003E6F9B" w:rsidTr="00A809F8">
        <w:trPr>
          <w:trHeight w:val="2339"/>
        </w:trPr>
        <w:tc>
          <w:tcPr>
            <w:tcW w:w="4225" w:type="dxa"/>
            <w:vAlign w:val="center"/>
          </w:tcPr>
          <w:p w:rsidR="00B457B7" w:rsidRPr="00263859" w:rsidRDefault="00396CB5" w:rsidP="000D0CF1">
            <w:pPr>
              <w:widowControl w:val="0"/>
              <w:pBdr>
                <w:top w:val="nil"/>
                <w:left w:val="nil"/>
                <w:bottom w:val="nil"/>
                <w:right w:val="nil"/>
                <w:between w:val="nil"/>
              </w:pBdr>
              <w:rPr>
                <w:rFonts w:ascii="Times New Roman" w:eastAsia="Times New Roman" w:hAnsi="Times New Roman" w:cs="Times New Roman"/>
                <w:highlight w:val="white"/>
              </w:rPr>
            </w:pPr>
            <w:r>
              <w:rPr>
                <w:rFonts w:ascii="Times New Roman" w:eastAsia="Times New Roman" w:hAnsi="Times New Roman" w:cs="Times New Roman"/>
                <w:color w:val="222222"/>
                <w:highlight w:val="white"/>
              </w:rPr>
              <w:t xml:space="preserve">Family engagement may be impacted by instability, loss, and/or grief. During COVID-19 some parents were furloughed, experienced job loss, or had to use sick or personal leave and may have a limited schedule of availability. </w:t>
            </w:r>
          </w:p>
        </w:tc>
        <w:tc>
          <w:tcPr>
            <w:tcW w:w="6930" w:type="dxa"/>
          </w:tcPr>
          <w:p w:rsidR="00396CB5" w:rsidRPr="009F0EAF" w:rsidRDefault="00396CB5" w:rsidP="00A809F8">
            <w:pPr>
              <w:pStyle w:val="ListParagraph"/>
              <w:widowControl w:val="0"/>
              <w:numPr>
                <w:ilvl w:val="0"/>
                <w:numId w:val="21"/>
              </w:numPr>
              <w:spacing w:line="276" w:lineRule="auto"/>
              <w:ind w:left="348" w:hanging="270"/>
              <w:rPr>
                <w:rFonts w:ascii="Times New Roman" w:eastAsia="Times New Roman" w:hAnsi="Times New Roman" w:cs="Times New Roman"/>
                <w:color w:val="222222"/>
              </w:rPr>
            </w:pPr>
            <w:r w:rsidRPr="009F0EAF">
              <w:rPr>
                <w:rFonts w:ascii="Times New Roman" w:eastAsia="Times New Roman" w:hAnsi="Times New Roman" w:cs="Times New Roman"/>
                <w:color w:val="222222"/>
              </w:rPr>
              <w:t xml:space="preserve">Listen to families. </w:t>
            </w:r>
          </w:p>
          <w:p w:rsidR="00396CB5" w:rsidRPr="009F0EAF" w:rsidRDefault="00396CB5" w:rsidP="00A809F8">
            <w:pPr>
              <w:pStyle w:val="ListParagraph"/>
              <w:widowControl w:val="0"/>
              <w:numPr>
                <w:ilvl w:val="0"/>
                <w:numId w:val="21"/>
              </w:numPr>
              <w:spacing w:line="276" w:lineRule="auto"/>
              <w:ind w:left="348" w:hanging="270"/>
              <w:rPr>
                <w:rFonts w:ascii="Times New Roman" w:eastAsia="Times New Roman" w:hAnsi="Times New Roman" w:cs="Times New Roman"/>
                <w:color w:val="222222"/>
              </w:rPr>
            </w:pPr>
            <w:r w:rsidRPr="009F0EAF">
              <w:rPr>
                <w:rFonts w:ascii="Times New Roman" w:eastAsia="Times New Roman" w:hAnsi="Times New Roman" w:cs="Times New Roman"/>
                <w:color w:val="222222"/>
              </w:rPr>
              <w:t xml:space="preserve">Ask the family what they need to support their child in the home and consider enhancing family engagement activities. </w:t>
            </w:r>
          </w:p>
          <w:p w:rsidR="00396CB5" w:rsidRPr="009F0EAF" w:rsidRDefault="00396CB5" w:rsidP="00A809F8">
            <w:pPr>
              <w:pStyle w:val="ListParagraph"/>
              <w:widowControl w:val="0"/>
              <w:numPr>
                <w:ilvl w:val="0"/>
                <w:numId w:val="21"/>
              </w:numPr>
              <w:spacing w:line="276" w:lineRule="auto"/>
              <w:ind w:left="348" w:hanging="270"/>
              <w:rPr>
                <w:rFonts w:ascii="Times New Roman" w:eastAsia="Times New Roman" w:hAnsi="Times New Roman" w:cs="Times New Roman"/>
                <w:color w:val="222222"/>
              </w:rPr>
            </w:pPr>
            <w:r w:rsidRPr="009F0EAF">
              <w:rPr>
                <w:rFonts w:ascii="Times New Roman" w:eastAsia="Times New Roman" w:hAnsi="Times New Roman" w:cs="Times New Roman"/>
                <w:color w:val="222222"/>
              </w:rPr>
              <w:t xml:space="preserve">Enhance communication with families. </w:t>
            </w:r>
          </w:p>
          <w:p w:rsidR="00B457B7" w:rsidRPr="009F0EAF" w:rsidRDefault="00396CB5" w:rsidP="00A809F8">
            <w:pPr>
              <w:pStyle w:val="ListParagraph"/>
              <w:widowControl w:val="0"/>
              <w:numPr>
                <w:ilvl w:val="0"/>
                <w:numId w:val="21"/>
              </w:numPr>
              <w:spacing w:line="276" w:lineRule="auto"/>
              <w:ind w:left="348" w:hanging="270"/>
              <w:rPr>
                <w:rFonts w:ascii="Times New Roman" w:eastAsia="Times New Roman" w:hAnsi="Times New Roman" w:cs="Times New Roman"/>
                <w:color w:val="222222"/>
              </w:rPr>
            </w:pPr>
            <w:r w:rsidRPr="009F0EAF">
              <w:rPr>
                <w:rFonts w:ascii="Times New Roman" w:eastAsia="Times New Roman" w:hAnsi="Times New Roman" w:cs="Times New Roman"/>
                <w:color w:val="222222"/>
              </w:rPr>
              <w:t>Continue to offer virtual meetings or an availability to hold meetings outside of traditional work hours to better accommodate some parents' work schedules.</w:t>
            </w:r>
          </w:p>
        </w:tc>
        <w:tc>
          <w:tcPr>
            <w:tcW w:w="1800" w:type="dxa"/>
            <w:vAlign w:val="center"/>
          </w:tcPr>
          <w:p w:rsidR="00B457B7" w:rsidRPr="003E6F9B" w:rsidRDefault="00B457B7" w:rsidP="000D0CF1">
            <w:pPr>
              <w:jc w:val="center"/>
              <w:rPr>
                <w:rFonts w:asciiTheme="majorBidi" w:hAnsiTheme="majorBidi" w:cstheme="majorBidi"/>
              </w:rPr>
            </w:pPr>
            <w:r>
              <w:rPr>
                <w:rFonts w:asciiTheme="majorBidi" w:hAnsiTheme="majorBidi" w:cstheme="majorBidi"/>
              </w:rPr>
              <w:t>All</w:t>
            </w:r>
          </w:p>
        </w:tc>
      </w:tr>
    </w:tbl>
    <w:p w:rsidR="00B457B7" w:rsidRDefault="00B457B7" w:rsidP="00B457B7"/>
    <w:p w:rsidR="00396CB5" w:rsidRDefault="00396CB5" w:rsidP="00396CB5">
      <w:pPr>
        <w:rPr>
          <w:rFonts w:ascii="Times New Roman" w:eastAsia="Times New Roman" w:hAnsi="Times New Roman" w:cs="Times New Roman"/>
          <w:b/>
        </w:rPr>
      </w:pPr>
      <w:r>
        <w:rPr>
          <w:rFonts w:ascii="Times New Roman" w:eastAsia="Times New Roman" w:hAnsi="Times New Roman" w:cs="Times New Roman"/>
          <w:b/>
        </w:rPr>
        <w:t xml:space="preserve">NOTE:  Remember to follow the </w:t>
      </w:r>
      <w:r>
        <w:rPr>
          <w:rFonts w:ascii="Times New Roman" w:eastAsia="Times New Roman" w:hAnsi="Times New Roman" w:cs="Times New Roman"/>
          <w:b/>
          <w:i/>
        </w:rPr>
        <w:t>Regulations Governing Special Education Programs for Children with Disabilities in Virginia</w:t>
      </w:r>
      <w:r>
        <w:rPr>
          <w:rFonts w:ascii="Times New Roman" w:eastAsia="Times New Roman" w:hAnsi="Times New Roman" w:cs="Times New Roman"/>
          <w:b/>
        </w:rPr>
        <w:t xml:space="preserve"> when addressing special education and all of the required compliance, procedures, and practices normally associated with the start of a new school year.  </w:t>
      </w:r>
    </w:p>
    <w:p w:rsidR="00B457B7" w:rsidRPr="00AE0751" w:rsidRDefault="00B457B7" w:rsidP="00AE0751"/>
    <w:sectPr w:rsidR="00B457B7" w:rsidRPr="00AE0751" w:rsidSect="00B6080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617AD"/>
    <w:multiLevelType w:val="multilevel"/>
    <w:tmpl w:val="1076E51C"/>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6B4EDA"/>
    <w:multiLevelType w:val="hybridMultilevel"/>
    <w:tmpl w:val="6BA89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A03CBD"/>
    <w:multiLevelType w:val="hybridMultilevel"/>
    <w:tmpl w:val="C0D2E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5A2966"/>
    <w:multiLevelType w:val="hybridMultilevel"/>
    <w:tmpl w:val="BE8E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D632AA"/>
    <w:multiLevelType w:val="hybridMultilevel"/>
    <w:tmpl w:val="AE880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A109F4"/>
    <w:multiLevelType w:val="hybridMultilevel"/>
    <w:tmpl w:val="0028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261C3"/>
    <w:multiLevelType w:val="hybridMultilevel"/>
    <w:tmpl w:val="D4F8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595F1D"/>
    <w:multiLevelType w:val="hybridMultilevel"/>
    <w:tmpl w:val="D4D81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36673D"/>
    <w:multiLevelType w:val="hybridMultilevel"/>
    <w:tmpl w:val="AAD8C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041FB5"/>
    <w:multiLevelType w:val="hybridMultilevel"/>
    <w:tmpl w:val="36303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436ECA"/>
    <w:multiLevelType w:val="hybridMultilevel"/>
    <w:tmpl w:val="1B7A8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FD1A2A"/>
    <w:multiLevelType w:val="hybridMultilevel"/>
    <w:tmpl w:val="9D4E2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506E9D"/>
    <w:multiLevelType w:val="hybridMultilevel"/>
    <w:tmpl w:val="F26EF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4E4397"/>
    <w:multiLevelType w:val="hybridMultilevel"/>
    <w:tmpl w:val="6750E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E04AF3"/>
    <w:multiLevelType w:val="hybridMultilevel"/>
    <w:tmpl w:val="2F44C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622133"/>
    <w:multiLevelType w:val="hybridMultilevel"/>
    <w:tmpl w:val="A7D08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9E1AFE"/>
    <w:multiLevelType w:val="hybridMultilevel"/>
    <w:tmpl w:val="9326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8E2D98"/>
    <w:multiLevelType w:val="hybridMultilevel"/>
    <w:tmpl w:val="9B081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4E519A"/>
    <w:multiLevelType w:val="hybridMultilevel"/>
    <w:tmpl w:val="90082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6F587B"/>
    <w:multiLevelType w:val="multilevel"/>
    <w:tmpl w:val="72B28EA2"/>
    <w:lvl w:ilvl="0">
      <w:start w:val="1"/>
      <w:numFmt w:val="bullet"/>
      <w:lvlText w:val="o"/>
      <w:lvlJc w:val="left"/>
      <w:pPr>
        <w:ind w:left="720" w:hanging="360"/>
      </w:pPr>
      <w:rPr>
        <w:rFonts w:ascii="Courier New" w:hAnsi="Courier New" w:cs="Courier New" w:hint="default"/>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FB47508"/>
    <w:multiLevelType w:val="hybridMultilevel"/>
    <w:tmpl w:val="57E8C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8"/>
  </w:num>
  <w:num w:numId="4">
    <w:abstractNumId w:val="13"/>
  </w:num>
  <w:num w:numId="5">
    <w:abstractNumId w:val="16"/>
  </w:num>
  <w:num w:numId="6">
    <w:abstractNumId w:val="5"/>
  </w:num>
  <w:num w:numId="7">
    <w:abstractNumId w:val="14"/>
  </w:num>
  <w:num w:numId="8">
    <w:abstractNumId w:val="2"/>
  </w:num>
  <w:num w:numId="9">
    <w:abstractNumId w:val="19"/>
  </w:num>
  <w:num w:numId="10">
    <w:abstractNumId w:val="20"/>
  </w:num>
  <w:num w:numId="11">
    <w:abstractNumId w:val="9"/>
  </w:num>
  <w:num w:numId="12">
    <w:abstractNumId w:val="3"/>
  </w:num>
  <w:num w:numId="13">
    <w:abstractNumId w:val="6"/>
  </w:num>
  <w:num w:numId="14">
    <w:abstractNumId w:val="12"/>
  </w:num>
  <w:num w:numId="15">
    <w:abstractNumId w:val="8"/>
  </w:num>
  <w:num w:numId="16">
    <w:abstractNumId w:val="17"/>
  </w:num>
  <w:num w:numId="17">
    <w:abstractNumId w:val="4"/>
  </w:num>
  <w:num w:numId="18">
    <w:abstractNumId w:val="11"/>
  </w:num>
  <w:num w:numId="19">
    <w:abstractNumId w:val="7"/>
  </w:num>
  <w:num w:numId="20">
    <w:abstractNumId w:val="1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805"/>
    <w:rsid w:val="000B432D"/>
    <w:rsid w:val="000D76F6"/>
    <w:rsid w:val="000F5244"/>
    <w:rsid w:val="00127B62"/>
    <w:rsid w:val="001809C4"/>
    <w:rsid w:val="00181BCA"/>
    <w:rsid w:val="001E550E"/>
    <w:rsid w:val="001F2B1A"/>
    <w:rsid w:val="0022624F"/>
    <w:rsid w:val="002269B9"/>
    <w:rsid w:val="00263859"/>
    <w:rsid w:val="00271132"/>
    <w:rsid w:val="00282FFE"/>
    <w:rsid w:val="00301BA1"/>
    <w:rsid w:val="00350A6C"/>
    <w:rsid w:val="00386F50"/>
    <w:rsid w:val="00396CB5"/>
    <w:rsid w:val="003D044D"/>
    <w:rsid w:val="003E6F9B"/>
    <w:rsid w:val="004628FE"/>
    <w:rsid w:val="00472211"/>
    <w:rsid w:val="004A75A4"/>
    <w:rsid w:val="004F1C6B"/>
    <w:rsid w:val="005448DD"/>
    <w:rsid w:val="00582B8A"/>
    <w:rsid w:val="005F3C9A"/>
    <w:rsid w:val="006074E7"/>
    <w:rsid w:val="006252FB"/>
    <w:rsid w:val="00637C37"/>
    <w:rsid w:val="006559AB"/>
    <w:rsid w:val="00687D50"/>
    <w:rsid w:val="006C000F"/>
    <w:rsid w:val="006C488C"/>
    <w:rsid w:val="006C5079"/>
    <w:rsid w:val="00714063"/>
    <w:rsid w:val="00734420"/>
    <w:rsid w:val="00760C1C"/>
    <w:rsid w:val="007B0D46"/>
    <w:rsid w:val="00890302"/>
    <w:rsid w:val="00895D5C"/>
    <w:rsid w:val="008A6635"/>
    <w:rsid w:val="008E3339"/>
    <w:rsid w:val="00941F6B"/>
    <w:rsid w:val="009839FB"/>
    <w:rsid w:val="00995948"/>
    <w:rsid w:val="00995A35"/>
    <w:rsid w:val="009F0EAF"/>
    <w:rsid w:val="009F31DC"/>
    <w:rsid w:val="00A53784"/>
    <w:rsid w:val="00A809F8"/>
    <w:rsid w:val="00AA058D"/>
    <w:rsid w:val="00AA0E10"/>
    <w:rsid w:val="00AC58BD"/>
    <w:rsid w:val="00AE0751"/>
    <w:rsid w:val="00B457B7"/>
    <w:rsid w:val="00B60805"/>
    <w:rsid w:val="00B65C9C"/>
    <w:rsid w:val="00B709B6"/>
    <w:rsid w:val="00C3400F"/>
    <w:rsid w:val="00C55093"/>
    <w:rsid w:val="00C85870"/>
    <w:rsid w:val="00CA1BE7"/>
    <w:rsid w:val="00CE1DC7"/>
    <w:rsid w:val="00CE742D"/>
    <w:rsid w:val="00CF1098"/>
    <w:rsid w:val="00D166D4"/>
    <w:rsid w:val="00D237D7"/>
    <w:rsid w:val="00D5271B"/>
    <w:rsid w:val="00D7375F"/>
    <w:rsid w:val="00DB06A4"/>
    <w:rsid w:val="00DC2FC5"/>
    <w:rsid w:val="00DD538D"/>
    <w:rsid w:val="00E02045"/>
    <w:rsid w:val="00E16937"/>
    <w:rsid w:val="00E3317A"/>
    <w:rsid w:val="00E428C8"/>
    <w:rsid w:val="00E80126"/>
    <w:rsid w:val="00ED58EE"/>
    <w:rsid w:val="00F42036"/>
    <w:rsid w:val="00F6468A"/>
    <w:rsid w:val="00F937BE"/>
    <w:rsid w:val="00FD01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FC1B9"/>
  <w15:chartTrackingRefBased/>
  <w15:docId w15:val="{F61A6C0A-58D4-F945-B722-C360A0183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0805"/>
    <w:pPr>
      <w:spacing w:line="259" w:lineRule="auto"/>
      <w:jc w:val="center"/>
      <w:outlineLvl w:val="0"/>
    </w:pPr>
    <w:rPr>
      <w:rFonts w:ascii="Times New Roman" w:eastAsia="Times New Roman" w:hAnsi="Times New Roman" w:cs="Times New Roman"/>
      <w:b/>
      <w:sz w:val="28"/>
      <w:szCs w:val="28"/>
    </w:rPr>
  </w:style>
  <w:style w:type="paragraph" w:styleId="Heading2">
    <w:name w:val="heading 2"/>
    <w:basedOn w:val="Normal"/>
    <w:next w:val="Normal"/>
    <w:link w:val="Heading2Char"/>
    <w:uiPriority w:val="9"/>
    <w:unhideWhenUsed/>
    <w:qFormat/>
    <w:rsid w:val="00582B8A"/>
    <w:pPr>
      <w:spacing w:before="480"/>
      <w:outlineLvl w:val="1"/>
    </w:pPr>
    <w:rPr>
      <w:rFonts w:asciiTheme="majorBidi" w:hAnsiTheme="majorBidi" w:cstheme="majorBidi"/>
      <w:b/>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0805"/>
    <w:rPr>
      <w:rFonts w:ascii="Times New Roman" w:eastAsia="Times New Roman" w:hAnsi="Times New Roman" w:cs="Times New Roman"/>
      <w:b/>
      <w:sz w:val="28"/>
      <w:szCs w:val="28"/>
    </w:rPr>
  </w:style>
  <w:style w:type="table" w:styleId="TableGrid">
    <w:name w:val="Table Grid"/>
    <w:basedOn w:val="TableNormal"/>
    <w:uiPriority w:val="39"/>
    <w:rsid w:val="00B60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82B8A"/>
    <w:rPr>
      <w:rFonts w:asciiTheme="majorBidi" w:hAnsiTheme="majorBidi" w:cstheme="majorBidi"/>
      <w:b/>
      <w:sz w:val="28"/>
    </w:rPr>
  </w:style>
  <w:style w:type="paragraph" w:styleId="ListParagraph">
    <w:name w:val="List Paragraph"/>
    <w:basedOn w:val="Normal"/>
    <w:uiPriority w:val="34"/>
    <w:qFormat/>
    <w:rsid w:val="000F52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wjms.rutgers.edu/boggscenter/links/documents/ICanStayHealthybyWearingaFaceMask-SPA-F.PDF" TargetMode="External"/><Relationship Id="rId18" Type="http://schemas.openxmlformats.org/officeDocument/2006/relationships/hyperlink" Target="http://www.doe.virginia.gov/support/prevention/social-stories-and-communication-tools-sped.pdf" TargetMode="External"/><Relationship Id="rId26" Type="http://schemas.openxmlformats.org/officeDocument/2006/relationships/hyperlink" Target="https://www.google.com/url?q=https://rwjms.rutgers.edu/boggscenter/Links/documents/ICanStayHealthybyWearingaFaceMask-F.PDF&amp;sa=D&amp;ust=1592584611510000&amp;usg=AFQjCNHCvZMydtWRt1O9re1eaf1i8FqLPQ" TargetMode="External"/><Relationship Id="rId3" Type="http://schemas.openxmlformats.org/officeDocument/2006/relationships/settings" Target="settings.xml"/><Relationship Id="rId21" Type="http://schemas.openxmlformats.org/officeDocument/2006/relationships/hyperlink" Target="https://www.edutopia.org/article/trauma-informed-classroom-strategies" TargetMode="External"/><Relationship Id="rId7" Type="http://schemas.openxmlformats.org/officeDocument/2006/relationships/hyperlink" Target="https://www.edutopia.org/article/building-community-restorative-circles" TargetMode="External"/><Relationship Id="rId12" Type="http://schemas.openxmlformats.org/officeDocument/2006/relationships/hyperlink" Target="https://rwjms.rutgers.edu/boggscenter/Links/documents/ICanStayHealthybyWearingaFaceMask-F.PDF" TargetMode="External"/><Relationship Id="rId17" Type="http://schemas.openxmlformats.org/officeDocument/2006/relationships/hyperlink" Target="https://www.cdc.gov/coronavirus/2019-ncov/about/share-facts-h.pdf" TargetMode="External"/><Relationship Id="rId25" Type="http://schemas.openxmlformats.org/officeDocument/2006/relationships/hyperlink" Target="https://www.google.com/url?q=https://rwjms.rutgers.edu/boggscenter/Links/documents/ICanStayHealthybyWearingaFaceMask-F.PDF&amp;sa=D&amp;ust=1592584611510000&amp;usg=AFQjCNHCvZMydtWRt1O9re1eaf1i8FqLPQ"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pbis.org/resource/getting-back-to-school-after-disruptions-resources-for-making-your-school-year-safer-more-predictable-and-more-positive" TargetMode="External"/><Relationship Id="rId20" Type="http://schemas.openxmlformats.org/officeDocument/2006/relationships/hyperlink" Target="https://www.edutopia.org/article/trauma-informed-classroom-strategies" TargetMode="External"/><Relationship Id="rId29" Type="http://schemas.openxmlformats.org/officeDocument/2006/relationships/hyperlink" Target="http://www.doe.virginia.gov/instruction/homebound/index.shtml" TargetMode="External"/><Relationship Id="rId1" Type="http://schemas.openxmlformats.org/officeDocument/2006/relationships/numbering" Target="numbering.xml"/><Relationship Id="rId6" Type="http://schemas.openxmlformats.org/officeDocument/2006/relationships/hyperlink" Target="https://padlet-uploads.storage.googleapis.com/418766834/6f6ba9f08c5c35e8f8997b75d68327fa/TraumaAlignedVTSS10.docx" TargetMode="External"/><Relationship Id="rId11" Type="http://schemas.openxmlformats.org/officeDocument/2006/relationships/hyperlink" Target="https://rwjms.rutgers.edu/boggscenter/links/documents/HelpyourChildFeelGoodaboutUsingandSeeingOthersWearingFaceMasks-SPA-F.PDF" TargetMode="External"/><Relationship Id="rId24" Type="http://schemas.openxmlformats.org/officeDocument/2006/relationships/hyperlink" Target="https://padlet-uploads.storage.googleapis.com/418766834/6f6ba9f08c5c35e8f8997b75d68327fa/TraumaAlignedVTSS10.docx" TargetMode="External"/><Relationship Id="rId32" Type="http://schemas.openxmlformats.org/officeDocument/2006/relationships/fontTable" Target="fontTable.xml"/><Relationship Id="rId5" Type="http://schemas.openxmlformats.org/officeDocument/2006/relationships/hyperlink" Target="https://mcc.gse.harvard.edu/resources-for-educators/relationship-mapping-strategy" TargetMode="External"/><Relationship Id="rId15" Type="http://schemas.openxmlformats.org/officeDocument/2006/relationships/hyperlink" Target="https://www.youtube.com/watch?v=ugjxzDBtiWU&amp;t=47s" TargetMode="External"/><Relationship Id="rId23" Type="http://schemas.openxmlformats.org/officeDocument/2006/relationships/hyperlink" Target="https://mcc.gse.harvard.edu/resources-for-educators/relationship-mapping-strategy" TargetMode="External"/><Relationship Id="rId28" Type="http://schemas.openxmlformats.org/officeDocument/2006/relationships/hyperlink" Target="https://www.adl.org/education/resources/tools-and-strategies/draw-me-safe-coloring-and-conversation-about-a-pandemic" TargetMode="External"/><Relationship Id="rId10" Type="http://schemas.openxmlformats.org/officeDocument/2006/relationships/hyperlink" Target="https://rwjms.rutgers.edu/boggscenter/Links/documents/HelpyourChildFeelGoodaboutUsingandSeeingOthersWearingFaceMasks-F.PDF" TargetMode="External"/><Relationship Id="rId19" Type="http://schemas.openxmlformats.org/officeDocument/2006/relationships/hyperlink" Target="https://www.childwelfare.gov/pubPDFs/signs.pdf" TargetMode="External"/><Relationship Id="rId31" Type="http://schemas.openxmlformats.org/officeDocument/2006/relationships/hyperlink" Target="https://www.edutopia.org/article/4-steps-to-easing-kindergarten-jitters-michele-borba" TargetMode="External"/><Relationship Id="rId4" Type="http://schemas.openxmlformats.org/officeDocument/2006/relationships/webSettings" Target="webSettings.xml"/><Relationship Id="rId9" Type="http://schemas.openxmlformats.org/officeDocument/2006/relationships/hyperlink" Target="https://rwjms.rutgers.edu/boggscenter/links/documents/ParentGuide-HelpingYourChildWearaFaceMask-SPA-F.pdf" TargetMode="External"/><Relationship Id="rId14" Type="http://schemas.openxmlformats.org/officeDocument/2006/relationships/hyperlink" Target="https://www.youtube.com/watch?v=ugjxzDBtiWU&amp;t=47s" TargetMode="External"/><Relationship Id="rId22" Type="http://schemas.openxmlformats.org/officeDocument/2006/relationships/hyperlink" Target="https://www.edutopia.org/blog/resources-creating-radically-compassionate-classroom-rebecca-alber" TargetMode="External"/><Relationship Id="rId27" Type="http://schemas.openxmlformats.org/officeDocument/2006/relationships/hyperlink" Target="https://www.adl.org/education/resources/tools-and-strategies/draw-me-safe-coloring-and-conversation-about-a-pandemic" TargetMode="External"/><Relationship Id="rId30" Type="http://schemas.openxmlformats.org/officeDocument/2006/relationships/hyperlink" Target="http://www.doe.virginia.gov/instruction/homebound/index.shtml" TargetMode="External"/><Relationship Id="rId8" Type="http://schemas.openxmlformats.org/officeDocument/2006/relationships/hyperlink" Target="https://rwjms.rutgers.edu/boggscenter/Links/documents/ParentGuide-HelpingYourChildWearaFaceMask-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3145</Words>
  <Characters>18530</Characters>
  <Application>Microsoft Office Word</Application>
  <DocSecurity>0</DocSecurity>
  <Lines>638</Lines>
  <Paragraphs>228</Paragraphs>
  <ScaleCrop>false</ScaleCrop>
  <HeadingPairs>
    <vt:vector size="2" baseType="variant">
      <vt:variant>
        <vt:lpstr>Title</vt:lpstr>
      </vt:variant>
      <vt:variant>
        <vt:i4>1</vt:i4>
      </vt:variant>
    </vt:vector>
  </HeadingPairs>
  <TitlesOfParts>
    <vt:vector size="1" baseType="lpstr">
      <vt:lpstr>Special Education Students  After COVID19-Key Considerations</vt:lpstr>
    </vt:vector>
  </TitlesOfParts>
  <Manager/>
  <Company>VDOE</Company>
  <LinksUpToDate>false</LinksUpToDate>
  <CharactersWithSpaces>21447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Education Students  After COVID19-Key Considerations</dc:title>
  <dc:subject/>
  <dc:creator>Annie P</dc:creator>
  <cp:keywords/>
  <dc:description/>
  <cp:lastModifiedBy>Annie P</cp:lastModifiedBy>
  <cp:revision>2</cp:revision>
  <dcterms:created xsi:type="dcterms:W3CDTF">2020-08-10T23:10:00Z</dcterms:created>
  <dcterms:modified xsi:type="dcterms:W3CDTF">2020-08-10T23:10:00Z</dcterms:modified>
  <cp:category/>
</cp:coreProperties>
</file>